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B15DC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76726199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1D173221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DEAE61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789F2D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2363749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250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E84EE4" w:rsidRPr="00E84EE4" w14:paraId="0121BB5F" w14:textId="77777777" w:rsidTr="00FF2CDE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DE29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2A9EA14A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229E57EB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 цикла</w:t>
            </w:r>
          </w:p>
          <w:p w14:paraId="2F9FA984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B36E9F3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24B9BD36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049C815C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 _______</w:t>
            </w:r>
          </w:p>
          <w:p w14:paraId="031B5781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A25D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3F79B3F6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3AF9BD9B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C9F7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05AFB65E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40F3D903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65D93003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5813E0D2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0DA4AA30" w14:textId="77777777" w:rsidR="00E84EE4" w:rsidRPr="00E84EE4" w:rsidRDefault="00E84EE4" w:rsidP="00FF2CDE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061DED61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52848C1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57BE106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C7473A6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A85AAA7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4F0B28C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0FE4B3A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698A38C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8C70388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45DF51CC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2351CD56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143F27FF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55EE2D9D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58C0EB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«ФИЗИЧЕСКАЯ КУЛЬТУРА»</w:t>
      </w:r>
    </w:p>
    <w:p w14:paraId="40EDCBE4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B3BF7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3C55008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E84EE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739C436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CD2DA67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</w:p>
    <w:p w14:paraId="5011715E" w14:textId="74F94E85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</w:t>
      </w:r>
      <w:r w:rsidR="000411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 w:rsidRPr="00E84E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4836F5B8" w14:textId="5CFC1CB6" w:rsidR="00E84EE4" w:rsidRPr="00E84EE4" w:rsidRDefault="00E84EE4" w:rsidP="00E84EE4">
      <w:pPr>
        <w:widowControl w:val="0"/>
        <w:shd w:val="clear" w:color="auto" w:fill="FFFFFF"/>
        <w:tabs>
          <w:tab w:val="left" w:leader="underscore" w:pos="3485"/>
        </w:tabs>
        <w:suppressAutoHyphens w:val="0"/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часов: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FF2CDE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14:paraId="7F7D7420" w14:textId="77777777" w:rsidR="00E84EE4" w:rsidRPr="00E84EE4" w:rsidRDefault="00E84EE4" w:rsidP="00E84EE4">
      <w:pPr>
        <w:widowControl w:val="0"/>
        <w:shd w:val="clear" w:color="auto" w:fill="FFFFFF"/>
        <w:tabs>
          <w:tab w:val="left" w:leader="underscore" w:pos="8688"/>
        </w:tabs>
        <w:suppressAutoHyphens w:val="0"/>
        <w:autoSpaceDE w:val="0"/>
        <w:autoSpaceDN w:val="0"/>
        <w:spacing w:before="27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Фомин Андрей Александрович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0ADCD921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58270DF" w14:textId="64E59A1C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основе:  авторской программы  В.И.Ляха, А.А.Зданевича по физической культуре «Комплексная программа физического воспитания учащихся 1</w:t>
      </w:r>
      <w:r w:rsidR="00F4767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-11 касса»  (М.: Просвещение,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F2CD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08310976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449D4D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4F537DF8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147B9E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9D74527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72849A18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4187C02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A5A4B25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5018BEF" w14:textId="77777777" w:rsidR="00E84EE4" w:rsidRDefault="00E84EE4">
      <w:pPr>
        <w:spacing w:after="0" w:line="360" w:lineRule="auto"/>
        <w:ind w:right="10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61F9DB" w14:textId="77777777" w:rsidR="00D85FAE" w:rsidRDefault="00D85FAE">
      <w:pPr>
        <w:spacing w:after="0" w:line="360" w:lineRule="auto"/>
        <w:ind w:right="10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BB42F2" w14:textId="77777777" w:rsidR="00E84EE4" w:rsidRPr="00FF2CDE" w:rsidRDefault="00E84EE4" w:rsidP="00FF2CDE">
      <w:pPr>
        <w:suppressAutoHyphens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«Пояснительная записка»</w:t>
      </w:r>
    </w:p>
    <w:p w14:paraId="1F03DF1C" w14:textId="77777777" w:rsidR="00E84EE4" w:rsidRPr="00FF2CDE" w:rsidRDefault="00E84EE4" w:rsidP="00FF2CDE">
      <w:pPr>
        <w:suppressAutoHyphens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2FA8D" w14:textId="77777777" w:rsidR="00E84EE4" w:rsidRPr="00FF2CDE" w:rsidRDefault="00E84EE4" w:rsidP="00FF2CDE">
      <w:pPr>
        <w:suppressAutoHyphens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0BA2FB12" w14:textId="77777777" w:rsidR="00E84EE4" w:rsidRPr="00FF2CDE" w:rsidRDefault="00E84EE4" w:rsidP="00FF2CDE">
      <w:pPr>
        <w:suppressAutoHyphens w:val="0"/>
        <w:autoSpaceDN w:val="0"/>
        <w:spacing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0686A128" w14:textId="77777777" w:rsidR="00E84EE4" w:rsidRPr="00FF2CDE" w:rsidRDefault="00E84EE4" w:rsidP="00FF2CDE">
      <w:pPr>
        <w:suppressAutoHyphens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75E1372C" w14:textId="77777777" w:rsidR="00E84EE4" w:rsidRPr="00FF2CDE" w:rsidRDefault="00E84EE4" w:rsidP="00FF2CDE">
      <w:pPr>
        <w:suppressAutoHyphens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FF2CD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FF2CDE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FF2CDE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FF2CDE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FF2CDE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FF2CDE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FF2C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Минобрнауки России от 29 июня 2017 г. № 613, </w:t>
      </w:r>
      <w:hyperlink r:id="rId6" w:anchor="block_1" w:history="1">
        <w:r w:rsidRPr="00FF2CDE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FF2C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Минпросвещения России от 24 сентября 2020 г. №519).  </w:t>
      </w:r>
      <w:r w:rsidRPr="00FF2CDE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 </w:t>
      </w:r>
    </w:p>
    <w:p w14:paraId="5C0E834D" w14:textId="77777777" w:rsidR="00E84EE4" w:rsidRPr="00FF2CDE" w:rsidRDefault="00E84EE4" w:rsidP="00FF2CDE">
      <w:pPr>
        <w:suppressAutoHyphens w:val="0"/>
        <w:kinsoku w:val="0"/>
        <w:overflowPunct w:val="0"/>
        <w:autoSpaceDN w:val="0"/>
        <w:spacing w:before="77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DE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2CDE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33D0059A" w14:textId="77777777" w:rsidR="00E84EE4" w:rsidRPr="00FF2CDE" w:rsidRDefault="00E84EE4" w:rsidP="00FF2CDE">
      <w:pPr>
        <w:widowControl w:val="0"/>
        <w:suppressAutoHyphens w:val="0"/>
        <w:autoSpaceDN w:val="0"/>
        <w:spacing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F2CDE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4E73BC9C" w14:textId="77777777" w:rsidR="00E84EE4" w:rsidRPr="00FF2CDE" w:rsidRDefault="00E84EE4" w:rsidP="00FF2CDE">
      <w:pPr>
        <w:widowControl w:val="0"/>
        <w:suppressAutoHyphens w:val="0"/>
        <w:autoSpaceDN w:val="0"/>
        <w:spacing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F2CDE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49179A71" w14:textId="77777777" w:rsidR="00E84EE4" w:rsidRPr="00FF2CDE" w:rsidRDefault="00E84EE4" w:rsidP="00FF2CDE">
      <w:pPr>
        <w:suppressAutoHyphens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298CBEDD" w14:textId="77777777" w:rsidR="00E84EE4" w:rsidRPr="00FF2CDE" w:rsidRDefault="00E84EE4" w:rsidP="00FF2CDE">
      <w:pPr>
        <w:suppressAutoHyphens w:val="0"/>
        <w:autoSpaceDN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 «Физическая культура»10-11 класс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Москва. Просвещение, 20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.  Учебник для общеобразовательных  учреждений</w:t>
      </w:r>
      <w:r w:rsidRPr="00FF2C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1782E7A6" w14:textId="652FEB8C" w:rsidR="00E84EE4" w:rsidRPr="00FF2CDE" w:rsidRDefault="00E84EE4" w:rsidP="00FF2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В рамках ФГОС основного общего образования на изучение предмета </w:t>
      </w:r>
      <w:r w:rsidRPr="00FF2CD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</w:t>
      </w:r>
      <w:r w:rsidR="00E51DF5" w:rsidRPr="00FF2CD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Физическая культура</w:t>
      </w:r>
      <w:r w:rsidRPr="00FF2CD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в 1</w:t>
      </w:r>
      <w:r w:rsidR="00041180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классе в  отводится   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476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</w:t>
      </w:r>
      <w:r w:rsidR="00E51DF5"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476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2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</w:t>
      </w:r>
      <w:r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 (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результате</w:t>
      </w:r>
      <w:r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объединени</w:t>
      </w:r>
      <w:r w:rsidR="00BF256C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уроков№</w:t>
      </w:r>
      <w:r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FF2CDE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 «спринтерский бег»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</w:t>
      </w:r>
      <w:r w:rsidR="00FF2CDE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,№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95</w:t>
      </w:r>
      <w:r w:rsidR="00FF2CDE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96</w:t>
      </w:r>
      <w:r w:rsidR="00FF2CDE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«прыжок в высоту»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,№100 </w:t>
      </w:r>
      <w:bookmarkStart w:id="0" w:name="_Hlk114032428"/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E51DF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местности» </w:t>
      </w:r>
      <w:bookmarkEnd w:id="0"/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и№101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CE2007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местности»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,№102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CC642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местности»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№103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CC642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местности»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№104</w:t>
      </w:r>
      <w:r w:rsidR="00CC6425" w:rsidRP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CC642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местности» 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№105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«бег по пересеченной </w:t>
      </w:r>
      <w:r w:rsidR="00CC6425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64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местности» </w:t>
      </w:r>
      <w:r w:rsidR="00CE20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FF2CDE" w:rsidRPr="00FF2C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3FD8A19" w14:textId="77777777" w:rsidR="00E84EE4" w:rsidRPr="00FF2CDE" w:rsidRDefault="00E84EE4" w:rsidP="00FF2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0A79CCE" w14:textId="4DA0EF4F" w:rsidR="00E84EE4" w:rsidRPr="00FF2CDE" w:rsidRDefault="00E84EE4" w:rsidP="00FF2CDE">
      <w:pPr>
        <w:shd w:val="clear" w:color="auto" w:fill="FFFFFF"/>
        <w:suppressAutoHyphens w:val="0"/>
        <w:autoSpaceDN w:val="0"/>
        <w:spacing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2CDE">
        <w:rPr>
          <w:rFonts w:ascii="Times New Roman" w:eastAsia="Times New Roman" w:hAnsi="Times New Roman" w:cs="Times New Roman"/>
          <w:sz w:val="24"/>
          <w:szCs w:val="24"/>
        </w:rPr>
        <w:t xml:space="preserve">        Фактически</w:t>
      </w:r>
      <w:r w:rsidR="007F45E2" w:rsidRPr="00FF2CDE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FF2CDE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7F45E2" w:rsidRPr="00FF2CDE">
        <w:rPr>
          <w:rFonts w:ascii="Times New Roman" w:eastAsia="Times New Roman" w:hAnsi="Times New Roman" w:cs="Times New Roman"/>
          <w:sz w:val="24"/>
          <w:szCs w:val="24"/>
        </w:rPr>
        <w:t>ов.</w:t>
      </w:r>
    </w:p>
    <w:p w14:paraId="39373565" w14:textId="77777777" w:rsidR="00E84EE4" w:rsidRPr="00FF2CDE" w:rsidRDefault="00E84EE4" w:rsidP="00FF2CDE">
      <w:pPr>
        <w:widowControl w:val="0"/>
        <w:suppressAutoHyphens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084421" w14:textId="77777777" w:rsidR="00E84EE4" w:rsidRPr="00FF2CDE" w:rsidRDefault="00E84EE4" w:rsidP="00FF2CDE">
      <w:pPr>
        <w:widowControl w:val="0"/>
        <w:suppressAutoHyphens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2A5C29" w14:textId="77777777" w:rsidR="00E84EE4" w:rsidRPr="00FF2CDE" w:rsidRDefault="00E84EE4" w:rsidP="00FF2CDE">
      <w:pPr>
        <w:widowControl w:val="0"/>
        <w:suppressAutoHyphens w:val="0"/>
        <w:autoSpaceDE w:val="0"/>
        <w:autoSpaceDN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1E773F" w14:textId="77777777" w:rsidR="00D85FAE" w:rsidRPr="00FF2CDE" w:rsidRDefault="00D85FAE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D18A5F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</w:p>
    <w:p w14:paraId="62B63A39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E48323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</w:t>
      </w:r>
    </w:p>
    <w:p w14:paraId="708794CD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14:paraId="1C647A6E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55B98E79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личной и общественной значимости современной культуры безопасности жизнедеятельности;</w:t>
      </w:r>
    </w:p>
    <w:p w14:paraId="4A9BA0DB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4F76D6C9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1D1AC612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272D6D58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установление связей между жизненным опытом обучающихся и знаниями из разных предметных областей</w:t>
      </w:r>
    </w:p>
    <w:p w14:paraId="14C8836A" w14:textId="77777777" w:rsidR="00D85FAE" w:rsidRPr="00FF2CDE" w:rsidRDefault="00D85FAE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66470E" w14:textId="77777777" w:rsidR="00D85FAE" w:rsidRPr="00FF2CDE" w:rsidRDefault="00D85FAE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C0E436" w14:textId="77777777" w:rsidR="00D85FAE" w:rsidRPr="00FF2CDE" w:rsidRDefault="007429C5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7BFFDCD5" w14:textId="77777777" w:rsidR="00D85FAE" w:rsidRPr="00FF2CDE" w:rsidRDefault="00D85FAE" w:rsidP="00FF2CDE">
      <w:pPr>
        <w:spacing w:line="36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C7C2D4" w14:textId="77777777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078A04C7" w14:textId="77777777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54E5FDE4" w14:textId="77777777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1649E521" w14:textId="77777777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2BE7D98A" w14:textId="77777777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78913F99" w14:textId="4CD836E4" w:rsidR="00D85FAE" w:rsidRPr="00FF2CDE" w:rsidRDefault="007429C5" w:rsidP="000C1B86">
      <w:pPr>
        <w:spacing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sz w:val="24"/>
          <w:szCs w:val="24"/>
        </w:rPr>
        <w:t xml:space="preserve">В рамках реализации этой цели образовательный процесс по физический культуре в основной школе ориентируется на решение следующих задач: </w:t>
      </w:r>
      <w:r w:rsidRPr="00FF2CDE">
        <w:rPr>
          <w:rFonts w:ascii="Symbol" w:eastAsia="Symbol" w:hAnsi="Symbol" w:cs="Symbol"/>
          <w:sz w:val="24"/>
          <w:szCs w:val="24"/>
        </w:rPr>
        <w:t></w:t>
      </w:r>
      <w:r w:rsidRPr="00FF2CDE">
        <w:rPr>
          <w:sz w:val="24"/>
          <w:szCs w:val="24"/>
        </w:rPr>
        <w:t xml:space="preserve"> укрепление здоровья, развитие основных физических качеств и повышение функциональных возможностей организма; 3 </w:t>
      </w:r>
      <w:r w:rsidRPr="00FF2CDE">
        <w:rPr>
          <w:rFonts w:ascii="Symbol" w:eastAsia="Symbol" w:hAnsi="Symbol" w:cs="Symbol"/>
          <w:sz w:val="24"/>
          <w:szCs w:val="24"/>
        </w:rPr>
        <w:t></w:t>
      </w:r>
      <w:r w:rsidRPr="00FF2CDE">
        <w:rPr>
          <w:sz w:val="24"/>
          <w:szCs w:val="24"/>
        </w:rPr>
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приёмами базовых видов спорта; </w:t>
      </w:r>
      <w:r w:rsidRPr="00FF2CDE">
        <w:rPr>
          <w:rFonts w:ascii="Symbol" w:eastAsia="Symbol" w:hAnsi="Symbol" w:cs="Symbol"/>
          <w:sz w:val="24"/>
          <w:szCs w:val="24"/>
        </w:rPr>
        <w:t></w:t>
      </w:r>
      <w:r w:rsidRPr="00FF2CDE">
        <w:rPr>
          <w:sz w:val="24"/>
          <w:szCs w:val="24"/>
        </w:rPr>
        <w:t xml:space="preserve"> формирование знаний о физической культуре и спорте, их истории и современном развитии, роли в формировании здорового образа жизни; </w:t>
      </w:r>
      <w:r w:rsidRPr="00FF2CDE">
        <w:rPr>
          <w:rFonts w:ascii="Symbol" w:eastAsia="Symbol" w:hAnsi="Symbol" w:cs="Symbol"/>
          <w:sz w:val="24"/>
          <w:szCs w:val="24"/>
        </w:rPr>
        <w:t></w:t>
      </w:r>
      <w:r w:rsidRPr="00FF2CDE">
        <w:rPr>
          <w:sz w:val="24"/>
          <w:szCs w:val="24"/>
        </w:rPr>
        <w:t xml:space="preserve"> обучение навыкам и умениям в физкультурно-оздоровительной и спортивнооздоровительной деятельности, самостоятельной организации занятий физическими упражнениями; </w:t>
      </w:r>
      <w:r w:rsidRPr="00FF2CDE">
        <w:rPr>
          <w:rFonts w:ascii="Symbol" w:eastAsia="Symbol" w:hAnsi="Symbol" w:cs="Symbol"/>
          <w:sz w:val="24"/>
          <w:szCs w:val="24"/>
        </w:rPr>
        <w:t></w:t>
      </w:r>
      <w:r w:rsidRPr="00FF2CDE">
        <w:rPr>
          <w:sz w:val="24"/>
          <w:szCs w:val="24"/>
        </w:rPr>
        <w:t xml:space="preserve"> воспитание положительных качеств личности, норм коллективного взаимодействия и сотрудничества в учебной и соревновательной деятельности. Ориентируясь на решение задач образования школьников по физической культуре, настоящая программа в своём предметном содержании направлена на: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 реализацию принципа достаточности и сообразности, определяющего распределение учебного материала,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соблюдение дидактических правил “от известного к неизвестному” и “от простого к сложному”,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в расширении меж 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 Содержание учебного предмета “Физическая культура” направлено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Место учебного предмета «Физическая культура» в учебном плане Учебный план МБОУ  предусматривает обязательное изучение физической культуры в объеме 207 ч. (34 учебные недели). В том числе: в 10 классе — 105 ч, в 11 классе – 102 ч. Рабочая программа по физической культуре вносит изменения и дополнения в содержание физического воспитания, последовательность изучения тем, количество часов, использование организационных форм обучения. Основной формой организации учебного процесса является урок. В программе приведено распределение учебного времени на различные виды программного </w:t>
      </w:r>
      <w:r w:rsidRPr="00FF2CDE">
        <w:rPr>
          <w:sz w:val="24"/>
          <w:szCs w:val="24"/>
        </w:rPr>
        <w:lastRenderedPageBreak/>
        <w:t xml:space="preserve">материала. Данная программа разработана для обучающихся </w:t>
      </w:r>
      <w:r w:rsidR="00F47676">
        <w:rPr>
          <w:sz w:val="24"/>
          <w:szCs w:val="24"/>
        </w:rPr>
        <w:t>.</w:t>
      </w:r>
      <w:r w:rsidRPr="00FF2CDE">
        <w:rPr>
          <w:sz w:val="24"/>
          <w:szCs w:val="24"/>
        </w:rPr>
        <w:t xml:space="preserve"> Формы организации образовательного процесса. 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Уроки физической культуры — это основная форма организации учебной деятельности  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В целом каждый из типов уроков физической культуры носит образовательную направленность и по возможности должен включать школьников в различные формы самостоятельной деятельности (самостоятельные упражнения и учебные задания). Основные методы (продуктивные и репродуктивные и т.д.) работы на уроке: словесный; демонстрации; разучивания упражнений; совершенствования двигательных действий и воспитания физических качеств; игровой и соревновательный. В работе используются разные формы организации деятельности учащихся на уроке – индивидуальная, групповая, фронтальная, поточная, круговая, дифференцированная и варьирующая виды деятельности в рамках одного урока. В этом возрасте рекомендуется применять метод индивидуальных занятий, дополнительных упражнений, заданий по овладению двигательными действиями, развитию физических способностей с учетом типа телосложения, склонностей, физической и технико-тактической подготовленности. Система оценивания учащихся. Критериями оценки по физической культуре выступают качественные и количественные показатели. Качественными показателями успеваемости являются: степень овладения программным материалом (знаниями, двигательными умениями и навыками, способами физкультурнооздоровительной и спортивной деятельности), систематичность и регулярность занятий физическими упражнениями, ведение здорового образа жизни, способствует приобщение каждого школьника к ценностям физической культуры. К количественным показателям успеваемости относятся сдвиги в показателях физической подготовленности (развитие основных физических качеств - способностей). Критерии и нормы оценки уровня подготовленности учащихся по предмету «Физическая культура». Уровень теоретической подготовленности учащихся основной школы оценивается по пятибалльной шкале с выставлением следующих отметок: Отметка «5» - выставляется ученику в том случае, если он в полном объеме владеет определенной (для данного этапа) системой знаний. При этом ученик способен творчески охарактеризовать основные понятия и факты; установить причинно-следственные связи; владеет способами и умениями применять полученные знания в практической деятельности (т.е. при организации самостоятельных занятиях физической культурой). Отметка «4» выставляется тогда, когда ученик достаточно уверенно владеет полученными знаниями; способен раскрыть основное их содержание, привести некоторые факты; умеет применять некоторые знания в практической деятельности, но под контролем учителя. Отметку «3» заслуживает ученик, уровень освоенности знаний которого недостаточен для практического использования, даже при подсказке учителя; при воспроизведении незначительного количества знаний ученик не способен охарактеризовать их основное содержание и указать взаимосвязь понятий и фактов. Отметка «2» выставляется при неудовлетворительном владении знаниями; в случае, когда ученик может привести лишь отрывочные сведения об основных понятиях и фактах; не способен использовать знания на практике. В соответствии с процессами обучения двигательным действиям, развития физических способностей оценка успеваемости включает в себя виды учета: предварительный, текущий и итоговый. Учащиеся, отнесенные по состоянию здоровья к подготовительной медицинской группе, оцениваются на общих основаниях, за исключением тех видов двигательных действий и нормативов, которые им противопоказаны по состоянию здоровья. 5 Оценка успеваемости складывается главным образом из качественных критериев оценки уровня достижений учащихся и сформированности качественных универсальных </w:t>
      </w:r>
      <w:r w:rsidRPr="00FF2CDE">
        <w:rPr>
          <w:sz w:val="24"/>
          <w:szCs w:val="24"/>
        </w:rPr>
        <w:lastRenderedPageBreak/>
        <w:t xml:space="preserve">способностей. Особое внимание заслуживает систематичность и регулярность занятий физическими упражнениями и интерес, проявляемый при этом, умения самостоятельно заниматься физическими упражнениями. При оценке достижений учеников в большей мере следует ориентироваться на индивидуальные темпы продвижения в развитии их двигательных способностей. Планируемые результаты учебного предмета, курса. Личностные результаты освоения курса: 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3) готовность к служению Отечеству, его защите; 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8) нравственное сознание и поведение на основе усвоения общечеловеческих ценностей; 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10) эстетическое отношение к миру, включая эстетику быта, научного и технического творчества, спорта, общественных отношений; 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экологонаправленной деятельности; 15) ответственное отношение к созданию семьи на основе осознанного принятия ценностей семейной жизни. Личностные результаты освоения адаптированной основной образовательной программы должны отражать: 1) для глухих, слабослышащих, позднооглохших обучающихся: 6 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 2) для обучающихся с нарушениями опорно-двигательного аппарата: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 способность к осмыслению и дифференциации картины мира, ее временно-пространственной организации; способность к осмыслению социального окружения, своего </w:t>
      </w:r>
      <w:r w:rsidRPr="00FF2CDE">
        <w:rPr>
          <w:sz w:val="24"/>
          <w:szCs w:val="24"/>
        </w:rPr>
        <w:lastRenderedPageBreak/>
        <w:t xml:space="preserve">места в нем, принятие соответствующих возрасту ценностей и социальных ролей; 3) для обучающихся с расстройствами аутистического спектра: 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 знание своих предпочтений (ограничений) в бытовой сфере и сфере интересов. Личностные результаты в сфере отношений обучающихся к себе, к своему здоровью, к познанию себя: 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– готовность и способность обеспечить себе и своим близким достойную жизнь в процессе самостоятельной, творческой и ответственной деятельности; 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– неприятие вредных привычек: курения, употребления алкоголя, наркотиков. Личностные результаты в сфере отношений обучающихся к России как к Родине (Отечеству): 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– 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7 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– приверженность идеям интернационализма, дружбы, равенства, взаимопомощи народов; воспитание уважительного отношения к национальному дост – оинству людей, их чувствам, религиозным убеждениям;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</w:t>
      </w:r>
      <w:r w:rsidRPr="00FF2CDE">
        <w:rPr>
          <w:sz w:val="24"/>
          <w:szCs w:val="24"/>
        </w:rPr>
        <w:lastRenderedPageBreak/>
        <w:t xml:space="preserve">социальным явлениям. Личностные результаты в сфере отношений обучающихся с окружающими людьми: 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– принятие гуманистических ценностей, осознанное, уважительное и доброжелательное отношение к другому человеку, его мнению, мировоззрению; 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Личностные результаты в сфере отношений обучающихся к окружающему миру, живой природе, художественной культуре: 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– эстетическое отношения к миру, готовность к эстетическому обустройству собственного быта. 8 Личностные результаты в сфере отношений обучающихся к семье и родителям, в том числе подготовка к семейной жизни: – ответственное отношение к созданию семьи на основе осознанного принятия ценностей семейной жизни; – положительный образ семьи, родительства (отцовства и материнства), интериоризация традиционных семейных ценностей. Личностные результаты в сфере отношения обучающихся к труду, в сфере социальноэкономических отношений: – уважение ко всем формам собственности, готовность к защите своей собственности, – осознанный выбор будущей профессии как путь и способ реализации собственных жизненных планов; 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– готовность к самообслуживанию, включая обучение и выполнение домашних обязанностей. Личностные результаты в сфере физического, психологического, социального и академического благополучия обучающихся: 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Метапредметные результаты освоения курса должны отражать: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3) владение </w:t>
      </w:r>
      <w:r w:rsidRPr="00FF2CDE">
        <w:rPr>
          <w:sz w:val="24"/>
          <w:szCs w:val="24"/>
        </w:rPr>
        <w:lastRenderedPageBreak/>
        <w:t xml:space="preserve">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6) умение определять назначение и функции различных социальных институтов; 7) умение самостоятельно оценивать и принимать решения, определяющие стратегию поведения, с учетом гражданских и нравственных ценностей; 8) владение языковыми средствами - умение ясно, логично и точно излагать свою точку зрения, использовать адекватные языковые средства;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Метапредметные результаты освоения основной образовательной программы представлены тремя группами универсальных учебных действий (УУД). Регулятивные универсальные учебные действия Выпускник научится: – самостоятельно определять цели, задавать параметры и критерии, по которым можно определить, что цель достигнута;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 – выбирать путь достижения цели, планировать решение поставленных задач, оптимизируя материальные и нематериальные затраты; – организовывать эффективный поиск ресурсов, необходимых для достижения поставленной цели; – сопоставлять полученный результат деятельности с поставленной заранее целью. Познавательные универсальные учебные действия Выпускник научится: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– критически оценивать и интерпретировать информацию с разных позиций, распознавать и фиксировать противоречия в информационных источниках;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10 – выходить за рамки учебного предмета и осуществлять целенаправленный поиск возможностей для широкого переноса средств и способов действия; – выстраивать индивидуальную образовательную траекторию, учитывая ограничения со стороны других участников и ресурсные ограничения; – менять и удерживать разные позиции в познавательной деятельности. Коммуникативные универсальные учебные действия Выпускник научится: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использованием адекватных (устных и письменных) языковых средств; распознавать конфликтогенные ситуации и предотвращать </w:t>
      </w:r>
      <w:r w:rsidRPr="00FF2CDE">
        <w:rPr>
          <w:sz w:val="24"/>
          <w:szCs w:val="24"/>
        </w:rPr>
        <w:lastRenderedPageBreak/>
        <w:t xml:space="preserve">конфликты до их активной фазы, выстраивать деловую и образовательную коммуникацию, избегая личностных оценочных суждений. Предметные результаты характеризуют опыт учащихся в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культурой: - знания по истории и развитию спорта и олимпийского движения, о положительном их влиянии на укрепление мира и дружбы между народами;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знание основных направлений развития физической культуры в обществе, их целей, задач и форм организации;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умение оказывать помощь занимающимся при освоении новых двигательных действий, корректно объяснять и объективно оценивать технику их выполнения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преодолевать трудности, выполнять учебные задания по технической и физической подготовке в полном объеме;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 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интересно и доступно излагать знания о физической культуре, грамотно пользоваться понятийным аппаратом;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осуществлять судейство соревнований по одному из видов спорта, владеть информационными жестами судьи.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 </w:t>
      </w:r>
      <w:r w:rsidRPr="00FF2CDE">
        <w:rPr>
          <w:rFonts w:ascii="Symbol" w:eastAsia="Symbol" w:hAnsi="Symbol" w:cs="Symbol"/>
          <w:sz w:val="24"/>
          <w:szCs w:val="24"/>
        </w:rPr>
        <w:t></w:t>
      </w:r>
      <w:r w:rsidRPr="00FF2CDE">
        <w:rPr>
          <w:sz w:val="24"/>
          <w:szCs w:val="24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 11 Двигательные умения, навыки и способности: В метании на дальность и на меткость: метать различные по массе и форме снаряды (гранату, утяжеленные малые мячи, резиновые палки и др.) с места и с полного разбега (12-15 м) с использованием четырехшажного варианта бросковых шагов; метать различные по массе и форме снаряды в горизонтальную цель 2,5x2,5 м с 10-12 м (девушки) и 15-25 м (юноши); метать теннисный мяч в вертикальную цель 1х1м с 10 м (девушки) и с 15-20 м (юноши). В гимнастических и акробатических упражнениях: выполнять комбинацию из пяти элементов на брусьях или перекладине (юноши), на бревне или разновысоких брусьях (девушки); выполнять опорный прыжок ноги врозь через коня в длину высотой 115-125 см (юноши);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спортивных игр. Физическая подготовленность: соответствовать, как минимум, среднему уровню показателей развития физических способностей, с учетом региональных условий и индивидуальных возможностей учащихся. Способы физкультурно-оздоровительной деятельности: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 Способы спортивной деятельности: участвовать в соревновании по легкоатлетическому четырехборью: бег 100 м, прыжок в длину или высоту, метание мяча, бег на выносливость; осуществлять соревновательную деятельность по одному из видов спорта. Правила поведения на занятиях физическими упражнениями: согласовывать </w:t>
      </w:r>
      <w:r w:rsidRPr="00FF2CDE">
        <w:rPr>
          <w:sz w:val="24"/>
          <w:szCs w:val="24"/>
        </w:rPr>
        <w:lastRenderedPageBreak/>
        <w:t xml:space="preserve">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 В результате изучения учебного предмета «Физическая культура» на уровне среднего общего образования: Выпускник на базовом уровне научится: –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 – знать способы контроля и оценки физического развития и физической подготовленности; –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 – характеризовать индивидуальные особенности физического и психического развития; – характеризовать основные формы организации занятий физической культурой, определять их целевое назначение и знать особенности проведения; – составлять и выполнять индивидуально ориентированные комплексы оздоровительной и адаптивной физической культуры; – выполнять комплексы упражнений традиционных и современных оздоровительных систем физического воспитания; 12 – выполнять технические действия и тактические приемы базовых видов спорта, применять их в игровой и соревновательной деятельности; – практически использовать приемы самомассажа и релаксации; – практически использовать приемы защиты и самообороны; – составлять и проводить комплексы физических упражнений различной направленности; – определять уровни индивидуального физического развития и развития физических качеств; – проводить мероприятия по профилактике травматизма во время занятий физическими упражнениями; – владеть техникой выполнения тестовых испытаний Всероссийского физкультурноспортивного комплекса «Готов к труду и обороне» (ГТО). Выпускник на базовом уровне получит возможность научиться: – самостоятельно организовывать и осуществлять физкультурную деятельность для проведения индивидуального, коллективного и семейного досуга; –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 –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 – выполнять технические приемы и тактические действия национальных видов спорта; – выполнять нормативные требования испытаний (тестов) Всероссийского физкультурно-спортивного комплекса «Готов к труду и обороне» (ГТО); – осуществлять судейство в избранном виде спорта; составлять и выполнять комплексы специальной физической подготовки Содержание учебного предмета, курса. Базовый уровень Физическая культура и здоровый образ жизни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 Особенности соревновательной деятельности в массовых видах спорта; правила организации и проведения соревнований, обеспечение безопасности, судейство. Формы организации занятий физической культурой. Государственные требования к уровню физической подготовленности населения при 13 выполнении нормативов Всероссийского физкультурно-спортивного комплекса «Готов к труду и обороне» (ГТО). Современное состояние физической культуры и спорта в России. Основы законодательства Российской Федерации в области физической культуры, спорта, туризма, охраны здоровья. Физкультурно-оздоровительная деятельность Оздоровительные системы физического воспитания. Современные фитнес-программы, направленные на достижение и поддержание </w:t>
      </w:r>
      <w:r w:rsidRPr="00FF2CDE">
        <w:rPr>
          <w:sz w:val="24"/>
          <w:szCs w:val="24"/>
        </w:rPr>
        <w:lastRenderedPageBreak/>
        <w:t xml:space="preserve">оптимального качества жизни, решение задач формирования жизненно необходимых и спортивно ориентированных двигательных навыков и умений. 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 Физическое совершенствование 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техническая и тактическая подготовка в национальных видах спорта. Спортивные единоборства: технико-тактические действия самообороны; приемы страховки и самостраховки. Прикладная физическая подготовка: полосы препятствий; кросс по пересеченной местности с элементами спортивного ориентирования; прикладное плавание. Содержание курса (УМК В.И.Лях) Содержание данной программы предназначено для обучающихся основной и подготовительной медицинских групп. Программный материал включает разделы; подвижные игры, спортивные игры, легкая атлетика (легкоатлетические упражнения в начальной школе), гимнастика, лыжная подготовка, плавание, элементы единоборств. Каждый из разделов программы имеет свои задачи, которые решаются в результате учебной деятельности. Программный материал усложняется по разделам каждый год за счет увеличения сложности элементов на базе ранее пройденных. Теоретические основы знаний о физической культуре отрабатываются в ходе освоения конкретных технических навыков и умений, развития двигательных способностей. В разделе «Спортивные игры» продолжается углубленное изучение спортивных игр, закрепляются и совершенствуются ранее усвоенные элементы техники владения мячом, ракеткой. Раздел «Гимнастика» Гимнастические упражнения, включенные в программу старших классов, направлены, прежде всего, на развитие силы, силовой и скоростной выносливости различных групп мышц. В разделе «Легкая атлетика» усиливается акцент на дальнейшее развитие выносливости, скоростно-силовых, скоростных и координационных способностей. Увеличивается длина спринтерских дистанций, время длительного бега, длина разбега и количество способов в прыжках и метаниях. В разделе «Лыжная подготовка» для всех классов предусмотрены основные способы передвижения на лыжах - попеременный двушажный ход и одновременные хода, подъемы, спуск в основной стойке торможения, повороты на месте и в движении. В старших классах постепенно увеличивается длина дистанций, проходимых с равномерной и переменной интенсивностью преимущественно на среднепересеченной местности. Чаще, чем в средних классах, применяются эстафеты и различные соревнования. 14 На уроках физической культуры целесообразно опираться на меж предметные связи. В старших классах необходимо устанавливать и углублять связи с анатомией и физиологией, физикой, математикой и другими предметами. Два раза в год во всех классах проводится диагностика физической подготовленности обучающихся для определения текущего (рубежного) уровня физической подготовленности. Итоговый контроль осуществляется в ходе экзаменационной аттестации обучающихся. По окончании каждой ступени, обучающиеся должны показывать уровень результатов физической подготовленности не ниже, чем средний, соответствующий обязательному минимуму содержания образования. Основы знаний о физической культуре, умения и навыки Социокультурные основы. Физическая культура общества и человека. Современное олимпийское и физкультурно-массовое движения. Психолого-педагогические основы. Основные формы и виды физических упражнений. Понятие телосложения и характеристика его основных типов. Основные технико-тактические действия и приемы в игровых видах спорта. Медико-биологические основы. Роль физической культуры и спорта в профилактике заболеваний. Основы техники безопасности и профилактики травматизма. Закрепление навыков закаливания. Воздушные и солнечные ванны. Закрепление приемов саморегуляции. Психомышечная и психорегулирующая тренировки. Закрепление приемов самоконтроля. Спортивные игры Терминология спортивной игры. Правила игры. Техника безопасности при занятиях спортивными играми. Помощь в </w:t>
      </w:r>
      <w:r w:rsidRPr="00FF2CDE">
        <w:rPr>
          <w:sz w:val="24"/>
          <w:szCs w:val="24"/>
        </w:rPr>
        <w:lastRenderedPageBreak/>
        <w:t xml:space="preserve">судействе соревнований. Гимнастика с элементами акробатики Основы биомеханики гимнастических упражнений. Их влияние на телосложение, воспитание волевых качеств. Техника безопасности при занятиях гимнастикой. Оказание первой помощи при травмах. Легкая атлетика Виды соревнований по легкой атлетике и рекорды. Дозирование нагрузки при занятиях бегом, прыжками и метанием. Прикладное значение легкоатлетических упражнений. Техника безопасности при занятиях легкой атлетикой. Доврачебная помощь при травмах. Правила соревнований. Помощь в судействе соревнований. Лыжная подготовка 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 Помощь в судействе соревнований. Практическая часть Спортивные игры Волейбол. Техника передвижений, остановок, поворотов и стоек: комбинации из освоенных элементов техники передвижений. Техника приема и передач мяча: варианты техники приема и передач мяча. Техника подачи мяча: нижняя и верхняя прямая подача мяча в заданную часть площадки. Техника прямого нападающего удара: прямой нападающий удар при встречных передачах. Варианты нападающего удара через сетку. Техника защитных действий. Варианты блокирования нападающих ударов (одиночное и вдвоем), страховка. Техники владения мячом; комбинации из освоенных элементов: прием, передача, удар. Тактика игры: индивидуальные, групповые и командные тактические действия в нападении и защите. Овладение игрой: игра по упрощенным правилам волейбола. Игра по правилам. Совершенствование координационных способностей: прыжки в заданном ритме; комбинации 15 из освоенных элементов техники перемещений и владения мячом, варианты круговой тренировки, комбинированные упражнения и эстафеты с разнообразными предметами (мячами, шайбой, теннисными ракетками). Развитие выносливости: эстафеты, круговая тренировка, подвижные игры, двусторонние игры и игровые задания с акцентом на анаэробный или аэробный механизм длительностью от 20 секунд до 18 минут. Развитие скоростных и скоростно-силовых способностей: бег с ускорением, изменением направления, темпа, ритма, из различных положений на расстояние от 10 до 25 м, ведение мяча в разных стойках. Гимнастика с элементами акробатики. Строевые упражнения. 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 Общеразвивающие упражнения без предметов и с предметами, развитие координационных, силовых способностей, гибкости и правильной осанки: Комбинации из различных положений и движений рук, ног, туловища на месте и в движении. Юноши: с набивными мячами (весом до 5 кг), гантелями (до 8 кг). Девушки: с обручами, скакалками, большим мячом, палками. Прыжки через скакалку. Акробатические упражнения: юноши: длинный кувырок через препятствие на высоте до 90 см; стойка на руках с помощью; кувырок назад через стойку на руках с помощью. Переворот боком; прыжки в глубину, высота 150—180 см. Комбинации из ранее освоенных элементов. Девушки: сед углом; стоя на коленях наклон назад; стойка на лопатках. Комбинации из ранее освоенных элементов. Висы и упоры: юноши: пройденный в предыдущих классах материал. Подъем в упор силой; вис, согнувшись, прогнувшись, сзади; сгибание и разгибание рук в упоре на брусьях, угол в упоре, стойка на плечах из седа ноги врозь. Подъем переворотом, подъем разгибом до седа ноги врозь, соскок махом назад. Развитие силовых способностей и силовой выносливости: юноши: лазанье по двум канату без помощи ног и с помощью ног на скорость. Подтягивания. Упражнения в висах и упорах, с гантелями, набивными мячами. Девушки: упражнения в висах и упорах, общеразвивающие упражнения без предметов и с предметами, в парах. Опорные прыжки: юноши: прыжок ноги врозь через коня в длину высотой 115-120 см (10 класс) и 120-125 см (11 класс). Девушки: прыжок углом с разбега под углом к снаряду и толчком одной ногой (конь в ширину, высота 110 см). Развитие координационных способностей: комбинации общеразвивающих упражнений без предметов и с предметами; то же с различными способами ходьбы, бега, прыжков, вращений, акробатических упражнений. Упражнения с гимнастической скамейкой, на гимнастическом бревне, на гимнастической стенке, </w:t>
      </w:r>
      <w:r w:rsidRPr="00FF2CDE">
        <w:rPr>
          <w:sz w:val="24"/>
          <w:szCs w:val="24"/>
        </w:rPr>
        <w:lastRenderedPageBreak/>
        <w:t>гимнастических снарядах. Акробатические упражнения. Развитие скоростно-силовых способностей: опорные прыжки, прыжки со скакалкой, метания набивного мяча. Развитие гибкости: общеразвивающие упражнения с повышенной амплитудой для различных суставов. Упражнения с партнером, на гимнастической стенке, с предметами. Легкая атлетика. Техника спринтерского бега: высокий и низкий старт до 40 м. Стартовый разгон. Бег на результат на 100 м. Эстафетный бег. Техника длительного бега: юноши: бег в равномерном и переменном темпе 20-25 мин. Бег на 3000 м. Девушки: бег в равномерном и переменном темпе 15-20 мин. Бег на 2000 м. Техника прыжка в длину: прыжки в длину с 13-15 шагов разбега способом «прогнувшись». 16 Техника прыжка в высоту: прыжки в высоту с 7-9 шагов разбега способом «перешагивания». Техники метания малою мяча: юноши: метание мяча 150 г с 4-5 бросковых шагов с полного разбега на дальность в коридор 10 м и заданное расстояние; в горизонтальную и вертикальную цель (1x1 м) с расстояния до 20 м. Метание гранаты 500-700 г с места на дальность; с 4-5 бросковых шагов с укороченного и полного разбега на дальность в коридор 10 м и заданное расстояние; в горизонтальную цель (2x2 м) с расстояния 12-15 мэ по движущейся цели (2x2 м) с расстояния 10-12 м. Девушки: метание теннисного мяча и мяча 150 г с места на дальность, с 4-5 бросковых шагов на дальность и заданное расстояние в коридор 10 м; в горизонтальную и вертикальную цель (1 х 1 м) с расстояния 12-14 м. Метание гранаты 300-500 г с места на дальность. Развитие выносливости: юноши: длительный бег до 25 минут, кросс, бег с препятствиями, бег с гандикапом, в парах, группой, эстафеты, круговая тренировка. Девушки: длительный бег до 20 минут. Развитие скоростно-силовых способностей: прыжки и много скоки, метания в цель и на дальность разных снарядов из разных и. п., набивных мячей, круговая тренировка. Развитие скоростных и координационных способностей: эстафеты, старты из различных и. п., бег с ускорением, с максимальной скоростью, изменением темпа и ритма шагов. 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</w:t>
      </w:r>
    </w:p>
    <w:p w14:paraId="7741C0D2" w14:textId="77777777" w:rsidR="00D85FAE" w:rsidRPr="00FF2CDE" w:rsidRDefault="007429C5" w:rsidP="00FF2CDE">
      <w:pPr>
        <w:spacing w:before="110" w:line="269" w:lineRule="exact"/>
        <w:ind w:left="1138" w:right="118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14:paraId="308F3C64" w14:textId="77777777" w:rsidR="00D85FAE" w:rsidRPr="00FF2CDE" w:rsidRDefault="007429C5" w:rsidP="00FF2CDE">
      <w:pPr>
        <w:spacing w:before="110" w:line="269" w:lineRule="exact"/>
        <w:ind w:left="1138" w:right="118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«Содержание учебного предмета физическая культура»</w:t>
      </w:r>
    </w:p>
    <w:p w14:paraId="020C84CD" w14:textId="475B9C09" w:rsidR="00D85FAE" w:rsidRPr="00FF2CDE" w:rsidRDefault="007429C5" w:rsidP="00FF2CDE">
      <w:pPr>
        <w:spacing w:before="110" w:line="269" w:lineRule="exact"/>
        <w:ind w:left="1138" w:right="1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 w:rsidR="00041180" w:rsidRPr="00FF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F2C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класс)</w:t>
      </w:r>
    </w:p>
    <w:p w14:paraId="354F4FFD" w14:textId="77777777" w:rsidR="00D85FAE" w:rsidRPr="00FF2CDE" w:rsidRDefault="00D85FAE" w:rsidP="00FF2CDE">
      <w:pPr>
        <w:spacing w:before="110" w:line="269" w:lineRule="exact"/>
        <w:ind w:left="1138" w:right="1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513" w:type="dxa"/>
        <w:tblInd w:w="255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5"/>
        <w:gridCol w:w="4624"/>
        <w:gridCol w:w="1070"/>
        <w:gridCol w:w="1084"/>
      </w:tblGrid>
      <w:tr w:rsidR="00D85FAE" w:rsidRPr="00FF2CDE" w14:paraId="103A33ED" w14:textId="77777777">
        <w:trPr>
          <w:trHeight w:val="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BC7A80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B445F5" w14:textId="77777777" w:rsidR="00D85FAE" w:rsidRPr="00FF2CDE" w:rsidRDefault="007429C5" w:rsidP="00FF2CDE">
            <w:pPr>
              <w:spacing w:line="240" w:lineRule="auto"/>
              <w:ind w:left="10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CB075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D85FAE" w:rsidRPr="00FF2CDE" w14:paraId="3574B489" w14:textId="77777777">
        <w:trPr>
          <w:trHeight w:val="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6C026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63C5B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664FE" w14:textId="77777777" w:rsidR="00D85FAE" w:rsidRPr="00FF2CDE" w:rsidRDefault="00D85FAE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D60BC" w14:textId="77777777" w:rsidR="00D85FAE" w:rsidRPr="00FF2CDE" w:rsidRDefault="00D85FAE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474F57FF" w14:textId="77777777">
        <w:trPr>
          <w:trHeight w:val="813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EB400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C41BC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2AC0E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D85FAE" w:rsidRPr="00FF2CDE" w14:paraId="334D2991" w14:textId="77777777" w:rsidTr="00F47676">
        <w:trPr>
          <w:trHeight w:val="411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B358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016E1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(волейбол)</w:t>
            </w:r>
          </w:p>
        </w:tc>
        <w:tc>
          <w:tcPr>
            <w:tcW w:w="10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3A7C65" w14:textId="77777777" w:rsidR="00D85FAE" w:rsidRPr="00FF2CDE" w:rsidRDefault="007429C5" w:rsidP="00FF2CDE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55C3138B" w14:textId="103C18E9" w:rsidR="00D85FAE" w:rsidRPr="00FF2CDE" w:rsidRDefault="00CF3239" w:rsidP="00FF2CDE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lastRenderedPageBreak/>
              <w:pict w14:anchorId="07DE8292">
                <v:shape id="Прямая со стрелкой 11" o:spid="_x0000_s1031" style="position:absolute;left:0;text-align:left;margin-left:-.3pt;margin-top:22.75pt;width:107.6pt;height:.1pt;z-index:3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" path="m,l21600,21600e" filled="f">
                  <v:path arrowok="t"/>
                </v:shape>
              </w:pict>
            </w:r>
            <w:r w:rsidR="007429C5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C566B30" w14:textId="3B59F92C" w:rsidR="00F47676" w:rsidRPr="00FF2CDE" w:rsidRDefault="007429C5" w:rsidP="00F47676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01297596" w14:textId="242276E6" w:rsidR="00D85FAE" w:rsidRPr="00FF2CDE" w:rsidRDefault="00D85FAE" w:rsidP="00FF2CDE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90B410" w14:textId="66B317C1" w:rsidR="00D85FAE" w:rsidRPr="00FF2CDE" w:rsidRDefault="00D85FAE" w:rsidP="00FF2CDE">
            <w:pPr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8A8FA" w14:textId="4E1D7212" w:rsidR="00D85FAE" w:rsidRPr="00FF2CDE" w:rsidRDefault="00CC6425" w:rsidP="00F47676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226A89D1" w14:textId="121D5069" w:rsidR="00F47676" w:rsidRDefault="00CF3239" w:rsidP="00F47676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3ED1D78A">
                <v:shape id="Прямая со стрелкой 7" o:spid="_x0000_s1028" style="position:absolute;margin-left:1.2pt;margin-top:20.5pt;width:107.6pt;height:.1pt;z-index:7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" path="m,l21600,21600e" filled="f">
                  <v:path arrowok="t"/>
                </v:shape>
              </w:pict>
            </w:r>
            <w:r w:rsidR="00DE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14:paraId="645731A8" w14:textId="25E5563C" w:rsidR="00D85FAE" w:rsidRPr="00FF2CDE" w:rsidRDefault="007429C5" w:rsidP="00F47676">
            <w:pPr>
              <w:spacing w:before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C6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018F063" w14:textId="77777777" w:rsidR="00D85FAE" w:rsidRPr="00FF2CDE" w:rsidRDefault="007429C5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14:paraId="57CAB0D3" w14:textId="5739DFB9" w:rsidR="00D85FAE" w:rsidRPr="00FF2CDE" w:rsidRDefault="007429C5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7F45E2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5EE6499" w14:textId="2347E9A2" w:rsidR="00D85FAE" w:rsidRPr="00FF2CDE" w:rsidRDefault="007429C5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0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5960FCE" w14:textId="77777777" w:rsidR="00D85FAE" w:rsidRPr="00FF2CDE" w:rsidRDefault="00D85FAE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E943F4" w14:textId="3278A831" w:rsidR="00D85FAE" w:rsidRPr="00FF2CDE" w:rsidRDefault="00D85FAE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E0B3B1" w14:textId="23E27B38" w:rsidR="00D85FAE" w:rsidRPr="00FF2CDE" w:rsidRDefault="00CC6425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6826B1A1" w14:textId="29606B60" w:rsidR="00F47676" w:rsidRDefault="00DE00E7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bookmarkStart w:id="1" w:name="_GoBack"/>
            <w:bookmarkEnd w:id="1"/>
          </w:p>
          <w:p w14:paraId="125A7528" w14:textId="6C35D484" w:rsidR="00D85FAE" w:rsidRPr="00FF2CDE" w:rsidRDefault="007429C5" w:rsidP="00FF2CDE">
            <w:pPr>
              <w:widowControl w:val="0"/>
              <w:spacing w:before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F45E2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85FAE" w:rsidRPr="00FF2CDE" w14:paraId="18567764" w14:textId="77777777">
        <w:trPr>
          <w:trHeight w:val="582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075B2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FF538" w14:textId="77777777" w:rsidR="00D85FAE" w:rsidRPr="00FF2CDE" w:rsidRDefault="00CF3239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1346A24D">
                <v:shape id="Прямая со стрелкой 12" o:spid="_x0000_s1027" style="position:absolute;left:0;text-align:left;margin-left:128.3pt;margin-top:-.25pt;width:207.8pt;height:.1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" path="m,l21600,21600e" filled="f">
                  <v:path arrowok="t"/>
                </v:shape>
              </w:pict>
            </w:r>
            <w:r w:rsidR="007429C5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9F5118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F6C0FC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10CBCE32" w14:textId="77777777">
        <w:trPr>
          <w:trHeight w:val="406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E3C3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47EAA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DC1CE4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4D4E90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1B5CA077" w14:textId="77777777" w:rsidTr="00F47676">
        <w:trPr>
          <w:trHeight w:val="730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20C82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6C7D8" w14:textId="3FF49896" w:rsidR="00D85FAE" w:rsidRPr="00FF2CDE" w:rsidRDefault="00CF3239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7E43CDE9">
                <v:shape id="Прямая со стрелкой 9" o:spid="_x0000_s1030" style="position:absolute;left:0;text-align:left;margin-left:228.65pt;margin-top:1pt;width:107.6pt;height:.1pt;z-index:4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" path="m,l21600,21600e" filled="f">
                  <v:path arrowok="t"/>
                </v:shape>
              </w:pict>
            </w:r>
            <w:r w:rsidR="007429C5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7D839C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2EBEDB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53800794" w14:textId="77777777">
        <w:trPr>
          <w:trHeight w:val="422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4C4F4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4A8AC" w14:textId="258E8597" w:rsidR="00D85FAE" w:rsidRPr="00FF2CDE" w:rsidRDefault="00CF3239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17CD1D4C">
                <v:shape id="Прямая со стрелкой 10" o:spid="_x0000_s1026" style="position:absolute;left:0;text-align:left;margin-left:226.35pt;margin-top:-.15pt;width:112.9pt;height:.1pt;z-index:5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" path="m,l21600,21600e" filled="f">
                  <v:path arrowok="t"/>
                </v:shape>
              </w:pict>
            </w:r>
            <w:r w:rsidR="007429C5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4794C4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230B94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11D6FFF1" w14:textId="77777777">
        <w:trPr>
          <w:trHeight w:val="481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F984C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28C26" w14:textId="38FAFC77" w:rsidR="00D85FAE" w:rsidRPr="00FF2CDE" w:rsidRDefault="00CF3239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0A3F70AA">
                <v:shape id="Прямая со стрелкой 8" o:spid="_x0000_s1029" style="position:absolute;left:0;text-align:left;margin-left:228.65pt;margin-top:1.85pt;width:107.6pt;height:.1pt;z-index:6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" path="m,l21600,21600e" filled="f">
                  <v:path arrowok="t"/>
                </v:shape>
              </w:pict>
            </w:r>
            <w:r w:rsidR="007429C5"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D778769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92BFDA" w14:textId="77777777" w:rsidR="00D85FAE" w:rsidRPr="00FF2CDE" w:rsidRDefault="00D85FAE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FF2CDE" w14:paraId="6C6AA7A9" w14:textId="77777777">
        <w:trPr>
          <w:trHeight w:val="419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569B1" w14:textId="77777777" w:rsidR="00D85FAE" w:rsidRPr="00FF2CDE" w:rsidRDefault="00D85FAE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45410" w14:textId="77777777" w:rsidR="00D85FAE" w:rsidRPr="00FF2CDE" w:rsidRDefault="007429C5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9BC75" w14:textId="77777777" w:rsidR="00D85FAE" w:rsidRPr="00FF2CDE" w:rsidRDefault="00D85FAE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CA24" w14:textId="77777777" w:rsidR="00D85FAE" w:rsidRPr="00FF2CDE" w:rsidRDefault="00D85FAE" w:rsidP="00FF2C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AEDD67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</w:pPr>
    </w:p>
    <w:p w14:paraId="19709E8C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</w:pPr>
    </w:p>
    <w:p w14:paraId="107F2A71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rPr>
          <w:rStyle w:val="FontStyle84"/>
          <w:sz w:val="24"/>
          <w:szCs w:val="24"/>
        </w:rPr>
      </w:pPr>
    </w:p>
    <w:p w14:paraId="798BF2C2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08ED0826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085E3D1A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225AB0C4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0C3C0A06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76595235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5BB3A6C6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1611ECF3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48BBD2C9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68923ECF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4D808A94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57512183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5E7F7EF2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5C35FA61" w14:textId="77777777" w:rsidR="00D85FAE" w:rsidRPr="00FF2CDE" w:rsidRDefault="00D85FAE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</w:p>
    <w:p w14:paraId="1DD34DBB" w14:textId="77777777" w:rsidR="00D85FAE" w:rsidRPr="00FF2CDE" w:rsidRDefault="007429C5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  <w:r w:rsidRPr="00FF2CDE">
        <w:rPr>
          <w:rStyle w:val="FontStyle84"/>
          <w:sz w:val="24"/>
          <w:szCs w:val="24"/>
        </w:rPr>
        <w:t xml:space="preserve">                                                             КАЛЕНДАРНО ТЕМАТИЧЕСКОЕ </w:t>
      </w:r>
    </w:p>
    <w:p w14:paraId="4E59C764" w14:textId="77777777" w:rsidR="00D85FAE" w:rsidRPr="00FF2CDE" w:rsidRDefault="007429C5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  <w:r w:rsidRPr="00FF2CDE">
        <w:rPr>
          <w:rStyle w:val="FontStyle84"/>
          <w:sz w:val="24"/>
          <w:szCs w:val="24"/>
        </w:rPr>
        <w:t xml:space="preserve">                                                              ПЛАНИРОВАНИЕ</w:t>
      </w:r>
    </w:p>
    <w:p w14:paraId="6543139A" w14:textId="281759F3" w:rsidR="00D85FAE" w:rsidRPr="00FF2CDE" w:rsidRDefault="007429C5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pacing w:val="40"/>
          <w:sz w:val="24"/>
          <w:szCs w:val="24"/>
        </w:rPr>
      </w:pPr>
      <w:r w:rsidRPr="00FF2CDE">
        <w:rPr>
          <w:rStyle w:val="FontStyle84"/>
          <w:sz w:val="24"/>
          <w:szCs w:val="24"/>
        </w:rPr>
        <w:t xml:space="preserve">                                                        по физической культуре </w:t>
      </w:r>
      <w:r w:rsidRPr="00FF2CDE">
        <w:rPr>
          <w:rStyle w:val="FontStyle84"/>
          <w:spacing w:val="40"/>
          <w:sz w:val="24"/>
          <w:szCs w:val="24"/>
        </w:rPr>
        <w:t>1</w:t>
      </w:r>
      <w:r w:rsidR="00041180" w:rsidRPr="00FF2CDE">
        <w:rPr>
          <w:rStyle w:val="FontStyle84"/>
          <w:spacing w:val="40"/>
          <w:sz w:val="24"/>
          <w:szCs w:val="24"/>
        </w:rPr>
        <w:t>1</w:t>
      </w:r>
      <w:r w:rsidRPr="00FF2CDE">
        <w:rPr>
          <w:rStyle w:val="FontStyle84"/>
          <w:spacing w:val="40"/>
          <w:sz w:val="24"/>
          <w:szCs w:val="24"/>
        </w:rPr>
        <w:t>класс</w:t>
      </w:r>
    </w:p>
    <w:p w14:paraId="5953F7B3" w14:textId="77777777" w:rsidR="00D85FAE" w:rsidRPr="00FF2CDE" w:rsidRDefault="007429C5" w:rsidP="00FF2CDE">
      <w:pPr>
        <w:pStyle w:val="Style1"/>
        <w:widowControl/>
        <w:spacing w:before="48" w:after="200" w:line="302" w:lineRule="exact"/>
        <w:ind w:right="5261"/>
        <w:jc w:val="center"/>
        <w:rPr>
          <w:rStyle w:val="FontStyle84"/>
          <w:sz w:val="24"/>
          <w:szCs w:val="24"/>
        </w:rPr>
      </w:pPr>
      <w:r w:rsidRPr="00FF2CDE">
        <w:rPr>
          <w:rStyle w:val="FontStyle84"/>
          <w:spacing w:val="40"/>
          <w:sz w:val="24"/>
          <w:szCs w:val="24"/>
        </w:rPr>
        <w:t xml:space="preserve">                                      2022- 2023 уч. год</w:t>
      </w:r>
    </w:p>
    <w:p w14:paraId="0552786E" w14:textId="77777777" w:rsidR="00D85FAE" w:rsidRPr="00FF2CDE" w:rsidRDefault="00D85FAE" w:rsidP="00FF2CDE">
      <w:pPr>
        <w:widowControl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6302" w:type="dxa"/>
        <w:tblInd w:w="-318" w:type="dxa"/>
        <w:tblLook w:val="04A0" w:firstRow="1" w:lastRow="0" w:firstColumn="1" w:lastColumn="0" w:noHBand="0" w:noVBand="1"/>
      </w:tblPr>
      <w:tblGrid>
        <w:gridCol w:w="1844"/>
        <w:gridCol w:w="993"/>
        <w:gridCol w:w="709"/>
        <w:gridCol w:w="850"/>
        <w:gridCol w:w="1701"/>
        <w:gridCol w:w="5104"/>
        <w:gridCol w:w="2127"/>
        <w:gridCol w:w="1559"/>
        <w:gridCol w:w="1415"/>
      </w:tblGrid>
      <w:tr w:rsidR="00D85FAE" w:rsidRPr="00FF2CDE" w14:paraId="14E495EE" w14:textId="77777777" w:rsidTr="0004118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C4BD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6A03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EC9EFC0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597E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618E7DA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36F0F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7CA0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  <w:p w14:paraId="54E1C85C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6123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80B6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подготовки обучающихся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AFD8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B056" w14:textId="77777777" w:rsidR="00D85FAE" w:rsidRPr="00FF2CDE" w:rsidRDefault="007429C5" w:rsidP="00FF2CD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Д/з</w:t>
            </w:r>
          </w:p>
        </w:tc>
      </w:tr>
      <w:tr w:rsidR="00D85FAE" w:rsidRPr="00FF2CDE" w14:paraId="19E8F55D" w14:textId="77777777" w:rsidTr="000C1B86">
        <w:trPr>
          <w:trHeight w:val="1632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984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ский бег (5 ч)</w:t>
            </w:r>
          </w:p>
          <w:p w14:paraId="01D62327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0F365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5A51AD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02F25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1887D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1E5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255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C74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04D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</w:t>
            </w:r>
          </w:p>
          <w:p w14:paraId="6B9B1EC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F838AB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A2CE8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961F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FE0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разгон. Бег по дис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танции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1C2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7597DF6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61F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327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11DB70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C23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3C4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70B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1A0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E1F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370CC59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05C09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852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Эстафетный бег. Специальные беговые упражне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ния. Развитие 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A9B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5CBBDD6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1DD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EEB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6765D789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50A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950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DBAC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507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F68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2C95C14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24F89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A85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Низкий старт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Финиширование. Эстафетный бег. Специальные беговые упражнения. Развитие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42F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4B09AF0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B3D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916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136158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8A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098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C27C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FB4C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407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05EBF55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30CC5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4AD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Финиширование. Эстафетный бег. Специальные беговые упражнения. Развитие 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47F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2B29656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74C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0DF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1102E37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95A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424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F3F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340E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A5E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  <w:p w14:paraId="3649285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C17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(100 м). 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Эстафетный бег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B19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5891EDD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0D9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 - 13,1 с; «4» - 13,5 с; 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B06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7CB550AD" w14:textId="77777777" w:rsidTr="000C1B86">
        <w:trPr>
          <w:trHeight w:val="2003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79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Прыжок в длину (3 ч)</w:t>
            </w:r>
          </w:p>
          <w:p w14:paraId="5994095F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38573B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447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F88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193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D3E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0AD23F7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D9CB8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624B0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E4C926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05717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116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Челночный бег. Специальные беговые упражнения. Много скоки. Развитие скоростно-силовых качеств. Дозиро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 нагрузки при занятиях прыжковыми упраж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DCE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13-15 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A27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CEE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1801801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F84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B5B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3BF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B1C5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99F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7E18C34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07F16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C5C7D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8FD2B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931032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E1089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163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Отталкивание. Челночный бег. Специальные беговые упражнения. Многоскоки. Развитие скоростно-силовых качеств. Правила соревнований по прыжкам в длину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27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13-15 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86A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DEF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6A9BCCA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A98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0DE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7F2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0CE1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B8D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3E9A737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64D270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F0B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Прыжок в длину на результат. Развитие 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8CC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Уметь: прыгать в длину с 13-15 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98E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«5» - 460 см; «4» - 430 см; 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«3»-410 см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50EF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F212DF8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1CD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Метание </w:t>
            </w:r>
          </w:p>
          <w:p w14:paraId="3046E74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гра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>наты (3 ч)</w:t>
            </w:r>
          </w:p>
          <w:p w14:paraId="2B22745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D70620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12DA82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81B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520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C7F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6E88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3883AF6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EEBED6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BFEBDF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B4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из разных положений. ОРУ. Чел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ночный бег. Развитие скоростно-силовых качеств. Правила соревнований по метанию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527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AA3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1DC72460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3E4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6FC4E41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467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B54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E07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872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1C7E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4F8EBAB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19ECBF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4046EE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13B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на дальность с разбега. ОРУ. Челночный бег. Развитие скоростно-силовых ка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честв. Правила соревнований по метанию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589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C39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441F5CA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BE8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41A41A99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268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35C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FAD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E55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C040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4853A768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C4A2E5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156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на дальность. 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9FF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5E0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- 36 м; «4» - 32 м; «3» - 28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458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0F2B7BCF" w14:textId="77777777" w:rsidTr="00041180">
        <w:trPr>
          <w:trHeight w:val="483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45E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Бег по пере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>сеченной</w:t>
            </w:r>
          </w:p>
          <w:p w14:paraId="5F8F505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 xml:space="preserve">стности </w:t>
            </w:r>
          </w:p>
          <w:p w14:paraId="1809CD8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(10 ч)</w:t>
            </w:r>
          </w:p>
          <w:p w14:paraId="4B1EAF86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3408EB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AF863B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EBD3C3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B8EA0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5B742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983E8D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4875BF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F7F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B8D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C893F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9E7A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33D8496F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EC6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(20 мин). Преодоление горизонтальных препят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ствий. ОРУ. Специальные беговые упражнения. Развитие выносливости. Футбол. Правила соревно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вании по кроссу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3DC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E52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1CBF4942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1EC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057EB16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5AA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000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B3B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E6B2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2BB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Совершенст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вования   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827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ОРУ. Специальные беговые упражнения. Развитие выносливости. Футбол. Правила соревно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вании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1D4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Пре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88FB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BF6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0985B92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88B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112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C6E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  <w:p w14:paraId="36A78B0B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DEEA6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30.09</w:t>
            </w:r>
          </w:p>
          <w:p w14:paraId="6409455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14:paraId="52B6488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B9F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Комплексный</w:t>
            </w:r>
          </w:p>
          <w:p w14:paraId="07D3BDB6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955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ОРУ. Специальные беговые упражнения. Развитие выносливости. Футбол.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A9C8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379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5E60B4A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04C8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6C8DB9E5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F7A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2CA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3B2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DBB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591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1013CFF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31EA23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874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(24 мин). Преодоление горизонтальных препят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ствий. ОРУ. Специальные беговые упражнения.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74F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ном темпе (25 мин);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A8A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052E093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964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  <w:p w14:paraId="60A672C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85FAE" w:rsidRPr="00FF2CDE" w14:paraId="026C110D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673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1D83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708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D91C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06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00E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7D348AB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8485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выносливости. Футбол. Правила соревно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ваний по кроссу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D8E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EA8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1B97A64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763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1A98A52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E21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2376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6E2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A84E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07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A5E2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25859802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1255474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A3CE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(26 мин). Преодоление вертикальных препятст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вий. ОРУ. Специальные беговые упражнения. Раз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витие выносливости. Футбол. Правила соревнова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ний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027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  <w:p w14:paraId="5E0E110F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474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1807B4E0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AB2BF8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7DA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  <w:p w14:paraId="54C166F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85FAE" w:rsidRPr="00FF2CDE" w14:paraId="5A0A1B1F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315E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3DFA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EBD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FBB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562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4B92D243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21B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41DA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1B2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5BAD10D7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DD0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17D78FCA" w14:textId="77777777" w:rsidTr="00041180">
        <w:trPr>
          <w:trHeight w:val="772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511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07F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9CE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9A3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F7923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2EA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1B78CF69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4B9AED6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0A5A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(28 мин). Преодоление вертикальных препятст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вий. ОРУ. Специальные беговые упражнения. Раз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витие выносливости. Футбол. Правила соревнова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ний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0AE4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B1C3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70192CA6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D2DFF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7307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A896A29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3ED5B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A60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E6E6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EFAF4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34B0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Совершенст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вования      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19CD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D3D1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ECFD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5BF48DAF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627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3BF3334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69F5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A54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DB9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61A1" w14:textId="77777777" w:rsidR="00D85FAE" w:rsidRPr="00FF2CDE" w:rsidRDefault="003F7923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  <w:r w:rsidR="007429C5" w:rsidRPr="00FF2CD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34C01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36E7BF7F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3AA2BCC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25F27F2" w14:textId="77777777" w:rsidR="00D85FAE" w:rsidRPr="00FF2CDE" w:rsidRDefault="00D85FAE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4C0C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на результат (3000 м) 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601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5CBF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- 13,00 мин; «4» - 14,00 мин; «3» - 15,00 мин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7F808" w14:textId="77777777" w:rsidR="00D85FAE" w:rsidRPr="00FF2CDE" w:rsidRDefault="007429C5" w:rsidP="00FF2CD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FF2CD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FF2CDE" w14:paraId="2223452D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32BF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 xml:space="preserve">Баскетбол 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lastRenderedPageBreak/>
              <w:t>(21ч)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A8A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F2B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3D1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5B92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8ADBD1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B048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Совершенствование перемещений и остановок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иг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 со сменой места. Бросок в прыжке со средней дистанции. Бы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стрый прорыв </w:t>
            </w: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(2 х 1).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703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lastRenderedPageBreak/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выполнять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625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CA5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8F25993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9EB2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FA3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EAD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2D2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BF73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1783F8B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D2A784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156641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784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7ADB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2AC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F56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16ABD84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33A5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D31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A98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CF5F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CE9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144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со средней дистанции. Быстрый прорыв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 * 1).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Учебная игра.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84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42E7F76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80B1E0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FD2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E7BE91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A6A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6D13B56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45E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847D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25</w:t>
            </w:r>
          </w:p>
          <w:p w14:paraId="0938425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E56EC6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7B75C7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0624A0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7C1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ECED" w14:textId="77777777" w:rsidR="00D85FAE" w:rsidRPr="00FF2CDE" w:rsidRDefault="003F7923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271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 - вования</w:t>
            </w:r>
          </w:p>
          <w:p w14:paraId="02C2C71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55CE73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20B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7075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F46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8AA75D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02E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D36D6F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07D5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35D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38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4753" w14:textId="77777777" w:rsidR="00D85FAE" w:rsidRPr="00FF2CDE" w:rsidRDefault="003F7923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456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FBA127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063A38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985E17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0266CA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D22991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3579BB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2FE64B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D67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ной места, с сопротивлением. Бросок в прыжке со средней дистанции с сопротивлением. Сочета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ние приемов: ведение, бросок. Нападение против зонной защиты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pacing w:val="50"/>
                <w:sz w:val="24"/>
                <w:szCs w:val="24"/>
              </w:rPr>
              <w:t>(2*1*2).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459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677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7E20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6678B226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E8C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F764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8D6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1D1A6" w14:textId="77777777" w:rsidR="00D85FAE" w:rsidRPr="00FF2CDE" w:rsidRDefault="003F7923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08</w:t>
            </w:r>
            <w:r w:rsidR="00252344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C07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1989C6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6B4E8F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4BD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со средней дистанции с сопротивлением. Сочетание приемов: ведение, передача, бросок. Нападение против зонной защиты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pacing w:val="50"/>
                <w:sz w:val="24"/>
                <w:szCs w:val="24"/>
              </w:rPr>
              <w:t>(1*3*1).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01A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57D434A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2F41F1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9E7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4C3825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B6CF96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F46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3911445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3ED9954C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3A24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44D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4DD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FBF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F78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F9B793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A863E9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501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4F2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925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E12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C90F7FA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4F7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4D5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E20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434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6DC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7C82942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929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 дальней дистанции. Сочетание приемов: ведение, передача, бросок. Нападение против зонной защиты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 * 3).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514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8B0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65A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F9FF427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22E2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3BF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B3A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9CC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9F1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BB7E17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8512BA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D03AF8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D6E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637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1964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4D8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55B4D9B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4F09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086D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16AF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36A7" w14:textId="77777777" w:rsidR="00D85FAE" w:rsidRPr="00FF2CDE" w:rsidRDefault="003F7923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17</w:t>
            </w:r>
            <w:r w:rsidR="007429C5"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80E7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4EC50EC2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78D41798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0A5E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места, с сопротивлением. Бросок в прыжке с дальней дистанции. Сочетание приемов: ведение, передача, бросок. Нападение против зонной защи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ты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 </w:t>
            </w:r>
            <w:r w:rsidRPr="00FF2CDE">
              <w:rPr>
                <w:rStyle w:val="FontStyle15"/>
                <w:rFonts w:eastAsiaTheme="minorEastAsia"/>
                <w:sz w:val="24"/>
                <w:szCs w:val="24"/>
              </w:rPr>
              <w:t xml:space="preserve">х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3).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A491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4896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6A46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79971097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3CF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9065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432A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7F3E" w14:textId="77777777" w:rsidR="00D85FAE" w:rsidRPr="00FF2CDE" w:rsidRDefault="003F7923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18</w:t>
            </w:r>
            <w:r w:rsidR="007429C5"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5752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3A59D0E9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22B0589B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244039B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2E38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FD2C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713A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9BCE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499949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5A4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84583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85C4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5525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="003F7923"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34F9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68C307B3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D0B56AA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57087C2B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7B90513D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A898645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38F101AC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0D9FFF3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CC64D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места, с сопротивлением. Бросок в прыжке с дальней дистанции с сопротивлением. Сочетание приемов: ведение, передача, бросок. Нападение против личной защиты.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3437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FD52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F661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D62286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57AC3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33686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888C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59D9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="003F7923"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4</w:t>
            </w: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19E64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236643E3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254721F9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2460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места, с сопротивлением. Бросок в прыжке с дальней дистанции с сопротивлением. Сочетание приемов: ведение, передача, бросок. Нападение против личной защиты.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4553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61CF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282E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5900E3D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D4E1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C289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D2EA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35059" w14:textId="77777777" w:rsidR="00D85FAE" w:rsidRPr="00FF2CDE" w:rsidRDefault="003F7923" w:rsidP="00FF2CDE">
            <w:pPr>
              <w:pStyle w:val="a9"/>
              <w:spacing w:after="200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b/>
                <w:sz w:val="24"/>
                <w:szCs w:val="24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2B0A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Комплексный</w:t>
            </w:r>
          </w:p>
          <w:p w14:paraId="43B60E20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3A48C641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4EA8348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3BB2891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3E0FFA20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5FB60FD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7C488B4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9BD1D1B" w14:textId="77777777" w:rsidR="00D85FAE" w:rsidRPr="00FF2CDE" w:rsidRDefault="00D85FAE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28C19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Совершенствование перемещений и остановок иг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ком движений. Сочетание приемов: ведение, бро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сок. Индивидуальные действия в защите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(перехват, вырывание, выбивание мяча, покрывание мяча).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Нападение через центрового. Учебная игра. Разви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5527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8A3E" w14:textId="77777777" w:rsidR="00D85FAE" w:rsidRPr="00FF2CDE" w:rsidRDefault="007429C5" w:rsidP="00FF2CDE">
            <w:pPr>
              <w:pStyle w:val="a9"/>
              <w:spacing w:after="200"/>
              <w:rPr>
                <w:rFonts w:eastAsiaTheme="minorEastAsia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3488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0C7E389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02E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B32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36</w:t>
            </w:r>
          </w:p>
          <w:p w14:paraId="12A8F1C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651315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3DFD29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E26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B8E7" w14:textId="77777777" w:rsidR="00D85FAE" w:rsidRPr="00FF2CDE" w:rsidRDefault="003F7923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29.11</w:t>
            </w:r>
          </w:p>
          <w:p w14:paraId="19D938D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FEB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  <w:p w14:paraId="0CE9D3A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1697C5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0B2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противлением после ловли мяча. Бросок полукрюком в движении.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4A3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CE65" w14:textId="77777777" w:rsidR="00D85FAE" w:rsidRPr="00FF2CDE" w:rsidRDefault="007429C5" w:rsidP="00FF2CDE">
            <w:pPr>
              <w:pStyle w:val="a9"/>
              <w:spacing w:after="200"/>
              <w:rPr>
                <w:rFonts w:eastAsiaTheme="minorEastAsia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B010" w14:textId="77777777" w:rsidR="00D85FAE" w:rsidRPr="00FF2CDE" w:rsidRDefault="007429C5" w:rsidP="00FF2CDE">
            <w:pPr>
              <w:pStyle w:val="a9"/>
              <w:spacing w:after="200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2A71236F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FBF3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7AF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37</w:t>
            </w:r>
          </w:p>
          <w:p w14:paraId="4CFCE9F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DA983F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D07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5B1E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00F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ED9767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ADA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Сочетание приемов: ведение, бро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сок. Индивидуальные действия в защите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выбивание, покрывание мяча).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ние через центрового. Учебная игра. Развитие ско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ростно-силовыхкачест.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24F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22AF887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552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веде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 мяча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ADE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587176F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3EDF23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3F3786C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26C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594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7AE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259F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3F7923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2A1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3F60B5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4DD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E18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453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75E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7FF93EC4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E0D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F37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22F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DAE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13C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F2EB22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D755B7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A436B4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7785F3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FE9663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80356D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326A66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CD4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ком в движении. Сочетание приемов: передача, ве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дение, бросок. Индивидуальные действия в защите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>(перехват, вырывание, выбивание, покрывание мя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ча).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ED5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E07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1D3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1CFDF1C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D95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CD6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9AE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E59C5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08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6AA1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0B88D3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30DAAA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E57B8C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6599A4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67FFDF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3ECFB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FB350F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D34B62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653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ком в движении. Сочетание приемов: передача, ве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дение, бросок. Индивидуальные действия в защите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 мяча, накрыва-ние мяча).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CD1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A47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веде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 мяча</w:t>
            </w:r>
          </w:p>
          <w:p w14:paraId="6895732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86E8E6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085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1A321754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3DC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D70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27C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55D5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CA5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05C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противлением после ловли мяча. Добивание мяча. Сочетание приемов: ведение, бросок.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A61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08631" w14:textId="77777777" w:rsidR="00D85FAE" w:rsidRPr="00FF2CDE" w:rsidRDefault="007429C5" w:rsidP="00FF2CDE">
            <w:pPr>
              <w:pStyle w:val="a9"/>
              <w:spacing w:after="200"/>
              <w:rPr>
                <w:rFonts w:eastAsiaTheme="minorEastAsia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C45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250EFE9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A871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AFF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42</w:t>
            </w:r>
          </w:p>
          <w:p w14:paraId="5D6BA54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5B04DE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7A8E70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41D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0C2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22AB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07D230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BB5325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157E33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22C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Индивиду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альные действия в защите </w:t>
            </w:r>
            <w:r w:rsidRPr="00FF2CDE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 мяча, покрывание мяча).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008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A7D1" w14:textId="77777777" w:rsidR="00D85FAE" w:rsidRPr="00FF2CDE" w:rsidRDefault="007429C5" w:rsidP="00FF2CDE">
            <w:pPr>
              <w:pStyle w:val="a9"/>
              <w:spacing w:after="200"/>
              <w:rPr>
                <w:rFonts w:eastAsiaTheme="minorEastAsia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D62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AB757CD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1A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34B00BC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Волейбол (21ч)</w:t>
            </w:r>
          </w:p>
          <w:p w14:paraId="60C1C5C3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04CCA13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402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E01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074E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15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2EA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01B852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EE8E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и нижний прием мяча. Прямой нападающий удар. Учебная игра. Развитие скоростно-силовых ка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честв. Инструктаж по ТБ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BC4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7C4A0D1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4F3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B1D212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16F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7196C8E5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2B49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8B3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5B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0890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2FE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C9FE9C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9084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9AF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475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E5D10D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534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D98E66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EDEE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9D4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64A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E75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761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B59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и нижний прием мяча. Прямой нападающий удар. Учебная игра. Развитие скоростно-силовых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214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58CEF4C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D7B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DB0A9D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DB4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61CBA3D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767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1DD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435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BEC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54B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EDC154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B5E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99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150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9D8C1E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AD5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D617D2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A3B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FAC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6BF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E939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31A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B43EC7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7D4730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C4E3B9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24D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передача мяча через сетку. Нижняя прямая подача на точ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ность по зонам и нижний прием мяча. Прямой на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в тройках.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1D4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CF5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0C1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23C6293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3BF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B47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3B55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2BDA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53B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C986CC4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E916F47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C66A29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879B7E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1FD3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на точность по зонам и нижний прием мяча. Пря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мой нападающий удар.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824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4465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9A6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062E92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89E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827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F7D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1298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580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4F83C1E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227257E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2D5F70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573112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A66D453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5EC39F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5D7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нападающий удар из 3-й зоны. 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DE8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8B6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8D8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6BB14C8D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9CCF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9AC5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752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F6C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98D6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311835B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1E8E79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5CA8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9C1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1C1D9FA2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781C0C6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4B3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9CC3ECC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B91F79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5F4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0CF9F17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10314A96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B3C3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011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244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805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E97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16156B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E48C9C7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971B794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A9C6BE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44D2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Прямой нападающий удар из 3-й зоны. 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32B4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F33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1328637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B81D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58B8818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0D6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B329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1E4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FA4A0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052B6592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17</w:t>
            </w:r>
            <w:r w:rsidR="007429C5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  <w:p w14:paraId="6CE4448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0C264C4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350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DE0846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944A58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2AA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277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1825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982F13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F6CF0D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7AB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43ACD6C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7F245B6D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43A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097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9D8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1D95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19</w:t>
            </w:r>
            <w:r w:rsidR="007429C5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B94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90535C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EC204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249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Верхняя прямая подача и нижний прием мяча. Прямой нападающий удар из 2-й зоны.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F57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6915E2E6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82A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CD5EB4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AA4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07353AF1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6B8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E929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24DC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F7B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1C8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0F9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B677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B5C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50F756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DAE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71AC326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E86C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4BE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C07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B16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EAD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81A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Прямой . нападающий удар из 4-й зоны. Индивидуальное и групповое блокирование. Учебная игра. Развитие координационных способностей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63F4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6FD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C7F582C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997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581A718F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5CDF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CF92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F7D9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BF135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26.01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72F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3F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EE8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0CB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91351A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46D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658E24A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517F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20C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0E4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EA9F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C96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7EE4C22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692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Прямой . нападающий удар из 4-й зоны. Индивидуальное и групповое блокирование. Учебная игра. Развитие координационных способностей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BF5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0085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9FD866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8EF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1B4F294A" w14:textId="77777777" w:rsidTr="00041180">
        <w:trPr>
          <w:trHeight w:val="86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A20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456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7BB9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27C0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31.01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A56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3EF202E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2AC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Прямой нападающий удар из 3-й зоны.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D242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102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9C1C03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E6D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1FBC713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6B766ED3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B01C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ECCC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4B0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AA7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  <w:p w14:paraId="755BC67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5CD8C413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02E703D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738A2684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7BA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F37D2FC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BA60547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B257F0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5B0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Индивидуальное и групповое блокирование, страховка блокирую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F94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действияв игре</w:t>
            </w:r>
          </w:p>
          <w:p w14:paraId="7BB521A3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778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Техника выпол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подачи мяча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E661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034E3C92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340DC036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8C6C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EED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8AC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3594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  <w:p w14:paraId="316B4755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7B9C562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37A2F56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01AE6B2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2A4F8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  <w:p w14:paraId="4C8F8F18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A7163C3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B0CF3BA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AEEEFC7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6A8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Прямой нападающий удар из 4-й зоны.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909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7B8A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0C31F8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6CF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3EDC6271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A81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575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78E68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F18B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51918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B007F04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D15995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0A9679D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E25B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Индивидуальное и групповое блокирование, страховка блокирую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7B53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5357F6D1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9DB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Техника выпол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нападаю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щего удара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29379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32072A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2A271056" w14:textId="77777777" w:rsidTr="00041180">
        <w:trPr>
          <w:trHeight w:val="6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4BD0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3E5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1F9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B9A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A93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88B72E6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C0F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из 4-й зоны. Индивидуальное и групповое блокирование, страховка блокирую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99C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DC1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BA7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55C25915" w14:textId="77777777" w:rsidTr="00041180">
        <w:trPr>
          <w:trHeight w:val="1211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757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9B90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87CD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B523" w14:textId="77777777" w:rsidR="00D85FAE" w:rsidRPr="00FF2CDE" w:rsidRDefault="00A671D0" w:rsidP="00FF2CDE">
            <w:pPr>
              <w:pStyle w:val="a9"/>
              <w:spacing w:after="200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10</w:t>
            </w:r>
            <w:r w:rsidR="007429C5" w:rsidRPr="00FF2CDE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EAF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89C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из 4-й зоны.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D889" w14:textId="77777777" w:rsidR="00D85FAE" w:rsidRPr="00FF2CDE" w:rsidRDefault="007429C5" w:rsidP="00FF2CDE">
            <w:pPr>
              <w:pStyle w:val="a9"/>
              <w:spacing w:after="200"/>
              <w:rPr>
                <w:rStyle w:val="FontStyle11"/>
                <w:rFonts w:eastAsiaTheme="minorEastAsia"/>
                <w:b w:val="0"/>
                <w:sz w:val="24"/>
                <w:szCs w:val="24"/>
              </w:rPr>
            </w:pPr>
            <w:r w:rsidRPr="00FF2CDE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C48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4BAE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FF2CDE" w14:paraId="4ECB238E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52A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Висы и упо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ры. Лазание </w:t>
            </w:r>
          </w:p>
          <w:p w14:paraId="07D0546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pacing w:val="30"/>
                <w:sz w:val="24"/>
                <w:szCs w:val="24"/>
              </w:rPr>
              <w:t>(11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89B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1D1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5BD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025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1C2C44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7EFED1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A67AFB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6CE202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47C5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Перестроение из колонны по одному в колонну по два. ОРУ с гантелями. Вис согнувшись, вис прогнувшись. Подтягивания на перекладине. Развитие силы.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FF5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1EA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685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35244492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D6C6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621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D9D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B958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8387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45A07D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87C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Перестроение из колонны по одному в колонну по два. ОРУ с гантелями. Вис согнувшись, вис прогнувшись.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6C4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C63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37D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0773846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77B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B02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87A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25ED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17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A0E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E9BAE4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5793E7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5D69D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23F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Повороты в движении. Перестроение из колонны по одному в колонну по четыре. ОРУ с гантелями. Вис согнувшись, вис прогнувшись.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BA8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AF0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4FA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5222E91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341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2E6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E90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C526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3C9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409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разгибом. Лазание по канату в два приема на скорость.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F0B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</w:t>
            </w:r>
          </w:p>
          <w:p w14:paraId="34B1931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 канату в два приема; выполнять строевые уп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C7C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1D34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7BA20445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F35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12F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719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929A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105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25BE814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8722AD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DD0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69D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DAF7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8919D6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550809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EFB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5DD97D1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0AB63D23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E7E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825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69</w:t>
            </w:r>
          </w:p>
          <w:p w14:paraId="1B34A01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CEE687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129D24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C75BB9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BAABE8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05B910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0FC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4B5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46D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6D7887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59AC3C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D546F0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B33FD9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5D7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 в два приема на скорость.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E01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E8B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3D6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09DA38D5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1B7E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77F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9BAE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4C5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962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28F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80A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3B1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A5DCD6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E59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7441012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039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AB3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5F3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56858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F95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7FA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619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C17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F98CE9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5BE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779EA96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58BC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123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B3C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8A7ED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EAA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651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A57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полнять строевые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565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  <w:p w14:paraId="7B7F498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E4F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4E0B525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D3E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10F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E1F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D17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7FD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вования</w:t>
            </w:r>
          </w:p>
          <w:p w14:paraId="6D4B80F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49F703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3B8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CD4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221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2CCAB8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B4A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5806C05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C8F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D6B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74</w:t>
            </w:r>
          </w:p>
          <w:p w14:paraId="1B3717A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B932E1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85C330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41F358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C54E0D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F429AC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938BC1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0951C4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36B43D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516335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A59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893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EA7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6A115E6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7603FD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27EA09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EE4314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3442C6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EBD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80E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302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«5» - 12 р.; «4»- 10 р.; «3» - 7 р. Лазание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(6 м):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«5» - 10 с; «4»-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pacing w:val="20"/>
                <w:sz w:val="24"/>
                <w:szCs w:val="24"/>
              </w:rPr>
              <w:t xml:space="preserve">11с;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«3» - 12 с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63F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103F1EAF" w14:textId="77777777" w:rsidTr="00041180">
        <w:trPr>
          <w:trHeight w:val="861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BFB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Акробатиче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ские упраж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нения. </w:t>
            </w:r>
          </w:p>
          <w:p w14:paraId="4EDDF36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Опор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ный прыжок</w:t>
            </w:r>
          </w:p>
          <w:p w14:paraId="33D0608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(11 ч)</w:t>
            </w:r>
          </w:p>
          <w:p w14:paraId="5C151E1F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313172B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510B9094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43B66864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47CF8A0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6C1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5370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75</w:t>
            </w:r>
          </w:p>
          <w:p w14:paraId="5B0DA3E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35556E9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98188D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BEAC9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  <w:p w14:paraId="6C1B07D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407E53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DF17EC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14D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FC1950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07F49B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E3AF9D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C40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Длинный кувырок вперед. Стой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голове. Развитие координационных способ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341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0D0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90FE2D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17F09B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1A535D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F43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4117C94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8917B9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1323EA5C" w14:textId="77777777" w:rsidTr="00041180">
        <w:trPr>
          <w:trHeight w:val="861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D65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E5B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0E45" w14:textId="77777777" w:rsidR="00D85FAE" w:rsidRPr="00FF2CDE" w:rsidRDefault="00667FB7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4BDA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17</w:t>
            </w:r>
            <w:r w:rsidR="00667FB7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BB6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6B4CDD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8B8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Длинный кувырок вперед. Стой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голове. Развитие координационных способ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1076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39B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36ADEF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954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0C82B6C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DABCEA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106711F6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9167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0F4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287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C82D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3E9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E5D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Длинный кувырок вперед. Стой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А на голове. Развитие координационных способ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B2D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  <w:p w14:paraId="25CD684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5B2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E83246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889B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3FAF0747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8C8D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662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E16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BEA0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EAB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8D8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923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00CE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3BB24F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58D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0E444F2A" w14:textId="77777777" w:rsidTr="00041180">
        <w:trPr>
          <w:trHeight w:val="281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0556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863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BAE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2DD8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31.03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84B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6B1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Стойка на голове и руках. Стой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руках. Поворот боком.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794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281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6CA633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96D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58EE9540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E8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D4D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9A0D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06D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532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042914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556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8A9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6B3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09AFFB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FEC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039AE2FB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9A7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3F8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8FB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24C2" w14:textId="77777777" w:rsidR="00D85FAE" w:rsidRPr="00FF2CDE" w:rsidRDefault="00A671D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06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0DC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EEB5DD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67B0DC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9CCE9A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963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Стойка на голове и руках. Стой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руках. Поворот боком.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C72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FBF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C93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6FD98063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9CC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E42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FF2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DB48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17A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3EA018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348DFF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189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783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0A3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3AC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6B06149A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5A9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277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436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1A4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3CE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C865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821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4EC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9B2DD8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BD0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0DCC4C2C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14E55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EC6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A10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99C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5A7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0FE91B5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CC9999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D16F5C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4E0845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4F9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8C8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F39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B49813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D0C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3EDE1F6F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2DA5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622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03B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FD4A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14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F05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31EF78D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AFAFF1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A17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Выполнение комбинаций упражнений. Прыжок че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8F2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4F0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эле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ментов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49F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FF2CDE" w14:paraId="158A20C2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8C0A9" w14:textId="5773BF5E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Спринтерский бег.  (</w:t>
            </w:r>
            <w:r w:rsidR="00CE2007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ч)</w:t>
            </w:r>
          </w:p>
          <w:p w14:paraId="4FB3FD5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470AECAA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09260B7B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1393195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010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D67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5451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18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61C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23E95B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601853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35F4CC5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DC3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Низкий старт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Стартовый разгон. Бег по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танции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Специальные беговые упражне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CC40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кого старта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A72B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D01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3DA911CE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6580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D41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421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87</w:t>
            </w:r>
          </w:p>
          <w:p w14:paraId="2D9AF83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18A8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  <w:p w14:paraId="609D605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0C5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194A04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DD4A2F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17DF21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5A4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Низкий старт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по дистанции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Финиширование. Челночный бег. Развитие скоро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стно-силовых качеств. Дозирование нагрузки при занятиях бегом</w:t>
            </w:r>
          </w:p>
          <w:p w14:paraId="5C99B5B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5DF1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кого старта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  <w:p w14:paraId="3A6990F6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FFD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18669A9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CD3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17DE13C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7F242161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F03E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3D4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88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ED4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0C9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0AF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7BF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DBFF" w14:textId="77777777" w:rsidR="00D85FAE" w:rsidRPr="00FF2CDE" w:rsidRDefault="00D85FAE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85A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299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FF2CDE" w14:paraId="1A888BE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930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591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E61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</w:t>
            </w:r>
            <w:r w:rsidR="00667FB7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2FC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2E3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3EAE0724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554C00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F579F1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F7FFBD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6A6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Низкий старт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по дистанции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Финиширование. Челночный бег. Развитие скоро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стно-силовых качеств. Прикладное значение лег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коатлетических упражнений</w:t>
            </w:r>
          </w:p>
          <w:p w14:paraId="17BBA7D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7EA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кого старта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9BC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 - 13,5 с; «4» - 14,0 с; 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18D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2038D248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05A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Метание мяча 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и грана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ты </w:t>
            </w:r>
          </w:p>
          <w:p w14:paraId="6222486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(3 ч)</w:t>
            </w:r>
          </w:p>
          <w:p w14:paraId="5840D56F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4A48F5B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6C083B8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E0F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001" w14:textId="5BA16DFE" w:rsidR="00D85FAE" w:rsidRPr="00FF2CDE" w:rsidRDefault="0004118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94E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3B01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557443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FE0ADF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97FFC6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FE4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Метание мяча на дальность с 5-6 беговых шагов. ОРУ. Челночный бег. Развитие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скоростно-силовых качеств. Биохимическая основа метания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960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мяч на даль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ность с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5E4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D9A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72762F5A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DC3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DFF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A500" w14:textId="7F9D4905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04118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D986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27.04</w:t>
            </w:r>
          </w:p>
          <w:p w14:paraId="50E7D26E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8809D4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91D918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E654D8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3F5CDBB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865A5A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4EB7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78581CB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7D1353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FF465F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8716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Метание гранаты из различных положений. ОРУ. Челночный бег. Развитие скоростно-силовых ка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честв. Соревнования по легкой атлетике, рекорды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1B0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гранату из различных положений на дальность и в цель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600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359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0FE12DD8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7F90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987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0A2B" w14:textId="415D0916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04118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D8C8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3D3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134F2B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74F96F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743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Метание гранаты на дальность. ОРУ. Развитие ско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 качеств</w:t>
            </w:r>
          </w:p>
          <w:p w14:paraId="799C5111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EE2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гранату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A36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 - 32 м; «4» - 28 м; «3» - 26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CB6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03B47F89" w14:textId="77777777" w:rsidTr="00041180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76A2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Прыжок</w:t>
            </w:r>
          </w:p>
          <w:p w14:paraId="75DC0368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 высоту</w:t>
            </w:r>
          </w:p>
          <w:p w14:paraId="147BB5D4" w14:textId="14B303C2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(</w:t>
            </w:r>
            <w:r w:rsidR="00CE2007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ч)</w:t>
            </w:r>
          </w:p>
          <w:p w14:paraId="68FB4208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0A2119B5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  <w:p w14:paraId="32E3DE5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822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93</w:t>
            </w:r>
          </w:p>
          <w:p w14:paraId="1BEFD8A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B568210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0C87708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31DE" w14:textId="0B28825C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04118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E1D3" w14:textId="77777777" w:rsidR="00D85FAE" w:rsidRPr="00FF2CDE" w:rsidRDefault="00667FB7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763E7B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1CC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5545F1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0D212E3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542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Прыжок в высоту с 11-13 шагов разбега. Подбор разбега и отталкивание.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CCC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  <w:p w14:paraId="621FC38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EE9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8A1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02CF1BFA" w14:textId="77777777" w:rsidTr="00041180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6E0E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ED45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25645" w14:textId="0CCD3269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041180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4659D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04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1BF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18D9E9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CF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Прыжок в высоту с 11-13 шагов разбега. Переход через планку.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E05A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0996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949BF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3912DE97" w14:textId="77777777" w:rsidTr="00041180">
        <w:trPr>
          <w:trHeight w:val="861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F566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3310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FA3B" w14:textId="0435EEBE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2BBA7D6" w14:textId="28D6CB86" w:rsidR="00D85FAE" w:rsidRPr="00FF2CDE" w:rsidRDefault="00041180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94</w:t>
            </w:r>
          </w:p>
          <w:p w14:paraId="0422A712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070075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4D6C8CF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811E" w14:textId="77777777" w:rsidR="00D85FAE" w:rsidRPr="00FF2CDE" w:rsidRDefault="00763E7B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05</w:t>
            </w:r>
            <w:r w:rsidR="007429C5"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  <w:p w14:paraId="32804686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E1E485C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EEC6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Комплексный</w:t>
            </w:r>
          </w:p>
          <w:p w14:paraId="06371DC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B7E8B9A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55C9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Прыжок в высоту с 11-13 шагов разбега. Призем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ление.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DB464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5F4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Бег:</w:t>
            </w:r>
          </w:p>
          <w:p w14:paraId="1009356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«5» - 13,5 с; «4» - 14,0 с;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7741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FF2CDE" w14:paraId="39F682A9" w14:textId="77777777" w:rsidTr="00041180">
        <w:trPr>
          <w:trHeight w:val="861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28DD" w14:textId="77777777" w:rsidR="00D85FAE" w:rsidRPr="00FF2CDE" w:rsidRDefault="00D85FAE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703E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96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B8B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7152D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513D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30D6E9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558AA77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6AA0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Призем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ление.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75C56" w14:textId="77777777" w:rsidR="00D85FAE" w:rsidRPr="00FF2CDE" w:rsidRDefault="007429C5" w:rsidP="00FF2CDE">
            <w:pPr>
              <w:pStyle w:val="a9"/>
              <w:spacing w:after="200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0B69" w14:textId="77777777" w:rsidR="00D85FAE" w:rsidRPr="00FF2CDE" w:rsidRDefault="00D85FAE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8F83" w14:textId="77777777" w:rsidR="00D85FAE" w:rsidRPr="00FF2CDE" w:rsidRDefault="007429C5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CF3239" w:rsidRPr="00FF2CDE" w14:paraId="0B0EFBE7" w14:textId="77777777" w:rsidTr="00CF3239">
        <w:trPr>
          <w:trHeight w:val="1828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F60B7" w14:textId="4E57AAFA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Бег по пере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сеченной ме</w:t>
            </w: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стности (6 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25B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EA7F" w14:textId="702F642C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DE21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11.05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8994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5A5DAB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6C38FA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76B650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E0F38C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DF9D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кроссу.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56E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6106D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C8A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CF3239" w:rsidRPr="00FF2CDE" w14:paraId="54E037AC" w14:textId="77777777" w:rsidTr="00CF3239">
        <w:trPr>
          <w:trHeight w:val="139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E284BD" w14:textId="77777777" w:rsidR="00CF3239" w:rsidRPr="00FF2CDE" w:rsidRDefault="00CF3239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2CDE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EAD6" w14:textId="0602B3AD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96</w:t>
            </w:r>
          </w:p>
          <w:p w14:paraId="5571D15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8F8F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12.05</w:t>
            </w:r>
          </w:p>
          <w:p w14:paraId="4E28271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2B1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B310E3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3FBCC5E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DDC1161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B144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487CD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</w:p>
          <w:p w14:paraId="5FDA6DF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9B92978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CCC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855465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A77383E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AB55973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49B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295A19D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09E52EE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22544A3D" w14:textId="77777777" w:rsidTr="00CF3239">
        <w:trPr>
          <w:trHeight w:val="852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C498B4" w14:textId="77777777" w:rsidR="00CF3239" w:rsidRPr="00FF2CDE" w:rsidRDefault="00CF3239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300D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1A14" w14:textId="30B3A9F2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C6E6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FFB7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306065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92D2E9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1BAF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0376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87527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732FDE3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A42B81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EB4A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4AFB360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2327C389" w14:textId="77777777" w:rsidTr="00CF3239">
        <w:trPr>
          <w:trHeight w:val="1897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B0D9A2" w14:textId="77777777" w:rsidR="00CF3239" w:rsidRPr="00FF2CDE" w:rsidRDefault="00CF3239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DCA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A938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98</w:t>
            </w:r>
          </w:p>
          <w:p w14:paraId="3EB3442B" w14:textId="7D452D78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FA5D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18.05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AC56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1E1B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на результат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(3000 м).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DADC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ном темпе; 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  <w:p w14:paraId="3BEAF6E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B7C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«5»- 13,00 мин; «4» - 14,00 мин; «3»- 15,00 мин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52C8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CF3239" w:rsidRPr="00FF2CDE" w14:paraId="00465548" w14:textId="77777777" w:rsidTr="00CF3239">
        <w:trPr>
          <w:trHeight w:val="1203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85226E" w14:textId="77777777" w:rsidR="00CF3239" w:rsidRPr="00FF2CDE" w:rsidRDefault="00CF3239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6B09F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101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BBB9" w14:textId="754B7B6A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7AA0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19.05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4D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90E913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EE501B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27F4EBA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047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53B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C747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D28D30C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2354E8C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2132CDF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42F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35EE393F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F16FF21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13E6F629" w14:textId="77777777" w:rsidTr="00CF3239">
        <w:trPr>
          <w:trHeight w:val="1135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258CA" w14:textId="77777777" w:rsidR="00CF3239" w:rsidRPr="00FF2CDE" w:rsidRDefault="00CF3239" w:rsidP="00FF2CDE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089C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102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383EFC" w14:textId="0FED1915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1C32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23.05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6B0D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5C2B71A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9F74811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BC66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5139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CC14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1165E2FA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CC13DC8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C6BD488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4C0E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4F03AF98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B743375" w14:textId="77777777" w:rsidR="00CF3239" w:rsidRPr="00FF2CDE" w:rsidRDefault="00CF3239" w:rsidP="00FF2CDE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1BD0CE31" w14:textId="77777777" w:rsidTr="00CF3239">
        <w:trPr>
          <w:trHeight w:val="127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7E3087" w14:textId="77777777" w:rsidR="00CF3239" w:rsidRPr="00FF2CDE" w:rsidRDefault="00CF3239" w:rsidP="00CF3239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7645" w14:textId="47469DE9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103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1CFE" w14:textId="63D20379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B13A4" w14:textId="35ED1882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304B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4CB4432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9F1" w14:textId="1F7FB8C4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A652" w14:textId="51F0084A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09E6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EEC2A45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B8CD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39E5678A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C75BC98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6A3E2A0F" w14:textId="77777777" w:rsidTr="00CF3239">
        <w:trPr>
          <w:trHeight w:val="1270"/>
        </w:trPr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7B56E7" w14:textId="77777777" w:rsidR="00CF3239" w:rsidRPr="00FF2CDE" w:rsidRDefault="00CF3239" w:rsidP="00CF3239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BC94" w14:textId="64DA6AB3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C3987" w14:textId="3B151B36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DFFC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6C42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B88AEC5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AEE2" w14:textId="7CAB8EEC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DC7B" w14:textId="50A5717E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503A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1A41465C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92DCD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326EE146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534EB92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CF3239" w:rsidRPr="00FF2CDE" w14:paraId="1883F46B" w14:textId="77777777" w:rsidTr="00CF3239">
        <w:trPr>
          <w:trHeight w:val="127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415E" w14:textId="77777777" w:rsidR="00CF3239" w:rsidRPr="00FF2CDE" w:rsidRDefault="00CF3239" w:rsidP="00CF3239">
            <w:pPr>
              <w:pStyle w:val="a9"/>
              <w:spacing w:after="200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B633" w14:textId="608C325A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>
              <w:rPr>
                <w:rStyle w:val="FontStyle13"/>
                <w:rFonts w:eastAsiaTheme="minorEastAsia"/>
                <w:sz w:val="24"/>
                <w:szCs w:val="24"/>
              </w:rPr>
              <w:t>05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9087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26840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E684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FA65DF5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3978" w14:textId="0CF26CEB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BD02" w14:textId="5670D174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FF2CDE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DF01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7EBDED9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4DB3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FF2CDE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2E8E9AA1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ED124F7" w14:textId="77777777" w:rsidR="00CF3239" w:rsidRPr="00FF2CDE" w:rsidRDefault="00CF3239" w:rsidP="00CF3239">
            <w:pPr>
              <w:pStyle w:val="a9"/>
              <w:spacing w:after="200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</w:tbl>
    <w:p w14:paraId="5BE5E9F6" w14:textId="77777777" w:rsidR="00D85FAE" w:rsidRPr="00FF2CDE" w:rsidRDefault="00D85FAE" w:rsidP="00FF2CDE">
      <w:pPr>
        <w:rPr>
          <w:rFonts w:ascii="Times New Roman" w:hAnsi="Times New Roman" w:cs="Times New Roman"/>
          <w:sz w:val="24"/>
          <w:szCs w:val="24"/>
        </w:rPr>
      </w:pPr>
    </w:p>
    <w:p w14:paraId="1E4D64FA" w14:textId="77777777" w:rsidR="00D85FAE" w:rsidRPr="00FF2CDE" w:rsidRDefault="00D85FAE" w:rsidP="00FF2CDE">
      <w:pPr>
        <w:rPr>
          <w:rFonts w:ascii="Times New Roman" w:hAnsi="Times New Roman" w:cs="Times New Roman"/>
          <w:sz w:val="24"/>
          <w:szCs w:val="24"/>
        </w:rPr>
      </w:pPr>
    </w:p>
    <w:p w14:paraId="1A277FCC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Учебно-методическое и материально техническое обеспечение.</w:t>
      </w:r>
    </w:p>
    <w:p w14:paraId="785E78B1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Лях В.И. Учебник Физическая культура (базовый уровень) 10-11 Просвещение 201</w:t>
      </w:r>
      <w:r w:rsidR="001E4ACE" w:rsidRPr="00FF2CDE">
        <w:rPr>
          <w:rFonts w:ascii="Times New Roman" w:hAnsi="Times New Roman" w:cs="Times New Roman"/>
          <w:sz w:val="24"/>
          <w:szCs w:val="24"/>
        </w:rPr>
        <w:t>9</w:t>
      </w:r>
      <w:r w:rsidRPr="00FF2CDE">
        <w:rPr>
          <w:rFonts w:ascii="Times New Roman" w:hAnsi="Times New Roman" w:cs="Times New Roman"/>
          <w:sz w:val="24"/>
          <w:szCs w:val="24"/>
        </w:rPr>
        <w:t xml:space="preserve">г </w:t>
      </w:r>
    </w:p>
    <w:p w14:paraId="5B49185C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В.И. Лях, А.А.Зданевич. Комплексная программа физического воспитания учащихся 1-11 классов. – М.: «Просвещение», 2016.</w:t>
      </w:r>
    </w:p>
    <w:p w14:paraId="1E385738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В.И. Лях, Г.Б. Мейксон.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7276B1FE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4E975562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1EB37109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Кузнецов В.С., Колодницкий Г.А. Методика обучения основным видам движений на уроках физической культуры в школе. – М.: ВЛАДОС, 2003. -176 с.</w:t>
      </w:r>
    </w:p>
    <w:p w14:paraId="65043757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А.И. Жилкин и др. Лёгкая атлетика: Учебное пособие/ М.: «Академия», 2003.</w:t>
      </w:r>
    </w:p>
    <w:p w14:paraId="6DCBF2F9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Спортивные игры: Техника, тактика, методика обучения: Учебник/ Ю.Д.Железняк, Ю.М.Портнов и др. – М.: «Академия», 2002.</w:t>
      </w:r>
    </w:p>
    <w:p w14:paraId="443529A7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Д.И.Нестеровский. Баскетбол: Теория и методика обучения: Учебное пособие. – М.: «Академия», 2004.</w:t>
      </w:r>
    </w:p>
    <w:p w14:paraId="468BB46C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Гимнастика. Учебник / М.Л.Журавин и др. – М.: «Академия», 2001.</w:t>
      </w:r>
    </w:p>
    <w:p w14:paraId="78957B62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П.К.Петров. Методика преподавания гимнастики в школе: Учебник – М.: «Вла-дос», 2003.</w:t>
      </w:r>
    </w:p>
    <w:p w14:paraId="19AB4AE0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Физическая культура в школе. Учебно-методический журнал. – М.: «Школа-Пресс», 2000-2010.</w:t>
      </w:r>
    </w:p>
    <w:p w14:paraId="5B6438FB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lastRenderedPageBreak/>
        <w:t>Дубровский  В.И. Спортивная  медицина:  Учеб. для  студ. высш.  учеб.  заведений. – 2-е изд., доп. – М.: ВЛАДОС, 2002. – 512 с.</w:t>
      </w:r>
    </w:p>
    <w:p w14:paraId="2EEAEB92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Ференц Мезэ. Шестьдесят лет Олимпийских игр: пер. с нем. Мирского Л.М. – М.: Физкультура и спорт, 1959.</w:t>
      </w:r>
    </w:p>
    <w:p w14:paraId="055C1995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Барышева Н.В., Манияров В.М., Неклюдова М.Г. Основы физической культуры школьника: Учеб. пособие для учителей физической культуры. – Самара: 1994.</w:t>
      </w:r>
    </w:p>
    <w:p w14:paraId="394E1EEE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Александрова Г.В. Физкультура. Экспресс-курс подготовки к итоговой аттестации. 9 класс. – Спб.: Тригон, 2008.</w:t>
      </w:r>
    </w:p>
    <w:p w14:paraId="050553FA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Александрова Г.В. Физкультура. Экспресс-курс подготовки к итоговой аттестации. 11 класс. – Спб.: Тригон, 2008.</w:t>
      </w:r>
    </w:p>
    <w:p w14:paraId="3873442F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650 гимнастических упражнений. Учебное пособие. / под ред. А.К.Гринкевич. – М.: Физкультура и спорт, 1970.</w:t>
      </w:r>
    </w:p>
    <w:p w14:paraId="390B98EA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Нестандартные уроки физкультуры. 7 класс. Сост. Никифорова Н.Ю. – Волгоград: ИТД «Корифей», 2005.</w:t>
      </w:r>
    </w:p>
    <w:p w14:paraId="0CF61AAF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Нестандартные уроки физкультуры. 10-11 классы. / сост. С.Е.Голомидова. – Волгоград: Учитель – АСТ, 2005.</w:t>
      </w:r>
    </w:p>
    <w:p w14:paraId="586A5E99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03BC082D" w14:textId="77777777" w:rsidR="00D85FAE" w:rsidRPr="00FF2CDE" w:rsidRDefault="007429C5" w:rsidP="00FF2CDE">
      <w:pPr>
        <w:rPr>
          <w:rFonts w:ascii="Times New Roman" w:hAnsi="Times New Roman" w:cs="Times New Roman"/>
          <w:sz w:val="24"/>
          <w:szCs w:val="24"/>
        </w:rPr>
      </w:pPr>
      <w:r w:rsidRPr="00FF2CDE">
        <w:rPr>
          <w:rFonts w:ascii="Times New Roman" w:hAnsi="Times New Roman" w:cs="Times New Roman"/>
          <w:sz w:val="24"/>
          <w:szCs w:val="24"/>
        </w:rPr>
        <w:t xml:space="preserve">Программа «Фитнесс в школе – Калланетик». (Система статических и растягивающих упражнений). </w:t>
      </w:r>
    </w:p>
    <w:p w14:paraId="5F924BBC" w14:textId="77777777" w:rsidR="00D85FAE" w:rsidRPr="00FF2CDE" w:rsidRDefault="00D85FAE" w:rsidP="00FF2CDE">
      <w:pPr>
        <w:rPr>
          <w:rFonts w:ascii="Times New Roman" w:hAnsi="Times New Roman" w:cs="Times New Roman"/>
          <w:b/>
          <w:sz w:val="24"/>
          <w:szCs w:val="24"/>
        </w:rPr>
      </w:pPr>
    </w:p>
    <w:p w14:paraId="0A705DA4" w14:textId="77777777" w:rsidR="00D85FAE" w:rsidRPr="00FF2CDE" w:rsidRDefault="00D85FAE" w:rsidP="00FF2CDE">
      <w:pPr>
        <w:rPr>
          <w:rFonts w:ascii="Times New Roman" w:hAnsi="Times New Roman" w:cs="Times New Roman"/>
          <w:b/>
          <w:sz w:val="24"/>
          <w:szCs w:val="24"/>
        </w:rPr>
      </w:pPr>
    </w:p>
    <w:p w14:paraId="13C5171A" w14:textId="77777777" w:rsidR="00D85FAE" w:rsidRPr="00FF2CDE" w:rsidRDefault="007429C5" w:rsidP="00FF2C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CDE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14:paraId="0B13EE9B" w14:textId="77777777" w:rsidR="00D85FAE" w:rsidRPr="00FF2CDE" w:rsidRDefault="007429C5" w:rsidP="00FF2C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CDE">
        <w:rPr>
          <w:rFonts w:ascii="Times New Roman" w:hAnsi="Times New Roman" w:cs="Times New Roman"/>
          <w:b/>
          <w:bCs/>
          <w:sz w:val="24"/>
          <w:szCs w:val="24"/>
        </w:rPr>
        <w:t>Спортивное оборудование:</w:t>
      </w:r>
    </w:p>
    <w:p w14:paraId="16B55F97" w14:textId="77777777" w:rsidR="00D85FAE" w:rsidRPr="00FF2CDE" w:rsidRDefault="007429C5" w:rsidP="00FF2CD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CDE">
        <w:rPr>
          <w:rFonts w:ascii="Times New Roman" w:hAnsi="Times New Roman" w:cs="Times New Roman"/>
          <w:b/>
          <w:bCs/>
          <w:i/>
          <w:sz w:val="24"/>
          <w:szCs w:val="24"/>
        </w:rPr>
        <w:t>гимнастика с основами акробатики:</w:t>
      </w:r>
    </w:p>
    <w:p w14:paraId="4720EEEF" w14:textId="77777777" w:rsidR="00D85FAE" w:rsidRPr="00FF2CDE" w:rsidRDefault="007429C5" w:rsidP="00FF2CDE">
      <w:pPr>
        <w:rPr>
          <w:rFonts w:ascii="Times New Roman" w:hAnsi="Times New Roman" w:cs="Times New Roman"/>
          <w:bCs/>
          <w:sz w:val="24"/>
          <w:szCs w:val="24"/>
        </w:rPr>
      </w:pPr>
      <w:r w:rsidRPr="00FF2CDE">
        <w:rPr>
          <w:rFonts w:ascii="Times New Roman" w:hAnsi="Times New Roman" w:cs="Times New Roman"/>
          <w:bCs/>
          <w:sz w:val="24"/>
          <w:szCs w:val="24"/>
        </w:rPr>
        <w:t>козел гимнастический, перекладина пристеночная, маты, стенка гимнастическая, скамейки гимнастические,  гимнастические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557B20D0" w14:textId="77777777" w:rsidR="00D85FAE" w:rsidRPr="00FF2CDE" w:rsidRDefault="007429C5" w:rsidP="00FF2CDE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F2CDE">
        <w:rPr>
          <w:rFonts w:ascii="Times New Roman" w:hAnsi="Times New Roman" w:cs="Times New Roman"/>
          <w:b/>
          <w:bCs/>
          <w:i/>
          <w:sz w:val="24"/>
          <w:szCs w:val="24"/>
        </w:rPr>
        <w:t>легкая атлетика:</w:t>
      </w:r>
    </w:p>
    <w:p w14:paraId="6FA6AB2B" w14:textId="77777777" w:rsidR="00D85FAE" w:rsidRPr="00FF2CDE" w:rsidRDefault="007429C5" w:rsidP="00FF2CDE">
      <w:pPr>
        <w:rPr>
          <w:rFonts w:ascii="Times New Roman" w:hAnsi="Times New Roman" w:cs="Times New Roman"/>
          <w:bCs/>
          <w:sz w:val="24"/>
          <w:szCs w:val="24"/>
        </w:rPr>
      </w:pPr>
      <w:r w:rsidRPr="00FF2CDE">
        <w:rPr>
          <w:rFonts w:ascii="Times New Roman" w:hAnsi="Times New Roman" w:cs="Times New Roman"/>
          <w:bCs/>
          <w:sz w:val="24"/>
          <w:szCs w:val="24"/>
        </w:rPr>
        <w:t>секундомер, флажки разметочные, мячи для метания, набивные мячи массой до 1 кг, гранаты;</w:t>
      </w:r>
    </w:p>
    <w:p w14:paraId="68018821" w14:textId="77777777" w:rsidR="00D85FAE" w:rsidRPr="00FF2CDE" w:rsidRDefault="007429C5" w:rsidP="00FF2CDE">
      <w:pPr>
        <w:rPr>
          <w:rFonts w:ascii="Times New Roman" w:hAnsi="Times New Roman" w:cs="Times New Roman"/>
          <w:bCs/>
          <w:sz w:val="24"/>
          <w:szCs w:val="24"/>
        </w:rPr>
      </w:pPr>
      <w:r w:rsidRPr="00FF2CDE">
        <w:rPr>
          <w:rFonts w:ascii="Times New Roman" w:hAnsi="Times New Roman" w:cs="Times New Roman"/>
          <w:bCs/>
          <w:sz w:val="24"/>
          <w:szCs w:val="24"/>
        </w:rPr>
        <w:t>Стойки и планка для прыжков в высоту, рулетка(10 м),</w:t>
      </w:r>
    </w:p>
    <w:p w14:paraId="1DD04F67" w14:textId="77777777" w:rsidR="00D85FAE" w:rsidRPr="00FF2CDE" w:rsidRDefault="007429C5" w:rsidP="00FF2CDE">
      <w:pPr>
        <w:rPr>
          <w:rFonts w:ascii="Times New Roman" w:hAnsi="Times New Roman" w:cs="Times New Roman"/>
          <w:bCs/>
          <w:sz w:val="24"/>
          <w:szCs w:val="24"/>
        </w:rPr>
      </w:pPr>
      <w:r w:rsidRPr="00FF2CDE">
        <w:rPr>
          <w:rFonts w:ascii="Times New Roman" w:hAnsi="Times New Roman" w:cs="Times New Roman"/>
          <w:bCs/>
          <w:sz w:val="24"/>
          <w:szCs w:val="24"/>
        </w:rPr>
        <w:lastRenderedPageBreak/>
        <w:t>подвижные и спортивные игры: свисток,  кегли, ворота для мини футбола, мячи футбольные, мячи волейбольные, мячи баскетбольные.</w:t>
      </w:r>
    </w:p>
    <w:p w14:paraId="5B82EE18" w14:textId="77777777" w:rsidR="00D85FAE" w:rsidRPr="00FF2CDE" w:rsidRDefault="00D85FAE" w:rsidP="00FF2CDE">
      <w:pPr>
        <w:rPr>
          <w:b/>
          <w:bCs/>
          <w:sz w:val="24"/>
          <w:szCs w:val="24"/>
        </w:rPr>
      </w:pPr>
    </w:p>
    <w:p w14:paraId="48F4FA17" w14:textId="77777777" w:rsidR="00D85FAE" w:rsidRPr="00E84EE4" w:rsidRDefault="00D85FAE">
      <w:pPr>
        <w:rPr>
          <w:sz w:val="24"/>
          <w:szCs w:val="24"/>
        </w:rPr>
      </w:pPr>
    </w:p>
    <w:p w14:paraId="792B295B" w14:textId="77777777" w:rsidR="00D85FAE" w:rsidRPr="00E84EE4" w:rsidRDefault="00D85FAE">
      <w:pPr>
        <w:rPr>
          <w:sz w:val="24"/>
          <w:szCs w:val="24"/>
        </w:rPr>
      </w:pPr>
    </w:p>
    <w:sectPr w:rsidR="00D85FAE" w:rsidRPr="00E84EE4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5FAE"/>
    <w:rsid w:val="00041180"/>
    <w:rsid w:val="000C1B86"/>
    <w:rsid w:val="001E4ACE"/>
    <w:rsid w:val="00252344"/>
    <w:rsid w:val="003F7923"/>
    <w:rsid w:val="0066677C"/>
    <w:rsid w:val="00667FB7"/>
    <w:rsid w:val="007429C5"/>
    <w:rsid w:val="00763E7B"/>
    <w:rsid w:val="007F45E2"/>
    <w:rsid w:val="00A671D0"/>
    <w:rsid w:val="00BF256C"/>
    <w:rsid w:val="00C54677"/>
    <w:rsid w:val="00CC6425"/>
    <w:rsid w:val="00CE2007"/>
    <w:rsid w:val="00CF3239"/>
    <w:rsid w:val="00D1002C"/>
    <w:rsid w:val="00D85FAE"/>
    <w:rsid w:val="00DE00E7"/>
    <w:rsid w:val="00E51DF5"/>
    <w:rsid w:val="00E84EE4"/>
    <w:rsid w:val="00F47676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76D20A3"/>
  <w15:docId w15:val="{4ACE6239-BF9B-4C0E-828C-4CF0A3D4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F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qFormat/>
    <w:rsid w:val="00E56D7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qFormat/>
    <w:rsid w:val="00E56D7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E56D78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qFormat/>
    <w:rsid w:val="00E56D7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qFormat/>
    <w:rsid w:val="00E56D78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qFormat/>
    <w:rsid w:val="00E56D78"/>
    <w:rPr>
      <w:rFonts w:ascii="Times New Roman" w:hAnsi="Times New Roman" w:cs="Times New Roman"/>
      <w:b/>
      <w:bCs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21297A"/>
    <w:rPr>
      <w:rFonts w:ascii="Tahoma" w:hAnsi="Tahoma" w:cs="Tahoma"/>
      <w:sz w:val="16"/>
      <w:szCs w:val="16"/>
    </w:rPr>
  </w:style>
  <w:style w:type="character" w:customStyle="1" w:styleId="FontStyle83">
    <w:name w:val="Font Style83"/>
    <w:basedOn w:val="a0"/>
    <w:uiPriority w:val="99"/>
    <w:qFormat/>
    <w:rsid w:val="00D40689"/>
    <w:rPr>
      <w:rFonts w:ascii="Times New Roman" w:hAnsi="Times New Roman" w:cs="Times New Roman"/>
      <w:sz w:val="20"/>
      <w:szCs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No Spacing"/>
    <w:uiPriority w:val="1"/>
    <w:qFormat/>
    <w:rsid w:val="00E56D78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E56D7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2129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qFormat/>
    <w:rsid w:val="00D40689"/>
    <w:pPr>
      <w:widowControl w:val="0"/>
      <w:spacing w:after="0" w:line="300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D4068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93962-1D59-437A-9C21-87D970AC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39</Pages>
  <Words>12297</Words>
  <Characters>70098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47</cp:revision>
  <cp:lastPrinted>2021-11-07T08:24:00Z</cp:lastPrinted>
  <dcterms:created xsi:type="dcterms:W3CDTF">2016-09-01T12:36:00Z</dcterms:created>
  <dcterms:modified xsi:type="dcterms:W3CDTF">2022-09-14T04:39:00Z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