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01B27" w14:textId="77777777"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2EAE6788" w14:textId="77777777" w:rsidR="00CA5C5B" w:rsidRPr="00085504" w:rsidRDefault="00CA5C5B" w:rsidP="00CA5C5B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62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CA5C5B" w:rsidRPr="0029799F" w14:paraId="6F5968DC" w14:textId="77777777" w:rsidTr="00CA5C5B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A75E" w14:textId="77777777" w:rsidR="00CA5C5B" w:rsidRDefault="00CA5C5B" w:rsidP="00CA5C5B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ПРИНЯТА</w:t>
            </w:r>
          </w:p>
          <w:p w14:paraId="270FAE9F" w14:textId="77777777" w:rsidR="00CA5C5B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  <w:r w:rsidRPr="0029799F">
              <w:rPr>
                <w:rFonts w:ascii="Times New Roman" w:hAnsi="Times New Roman" w:cs="Times New Roman"/>
              </w:rPr>
              <w:t xml:space="preserve"> педагогического совета </w:t>
            </w:r>
          </w:p>
          <w:p w14:paraId="1FAACBC7" w14:textId="77777777" w:rsidR="00CA5C5B" w:rsidRPr="0029799F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14:paraId="765845BD" w14:textId="77777777" w:rsidR="00CA5C5B" w:rsidRPr="00F91879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F91879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698F" w14:textId="77777777" w:rsidR="00CA5C5B" w:rsidRDefault="00CA5C5B" w:rsidP="00CA5C5B">
            <w:pPr>
              <w:spacing w:after="0" w:line="25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14:paraId="2D765D34" w14:textId="77777777" w:rsidR="00CA5C5B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14:paraId="30E26DF5" w14:textId="77777777" w:rsidR="00CA5C5B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</w:p>
          <w:p w14:paraId="79A11037" w14:textId="77777777" w:rsidR="00CA5C5B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>
              <w:rPr>
                <w:rFonts w:ascii="Times New Roman" w:hAnsi="Times New Roman" w:cs="Times New Roman"/>
              </w:rPr>
              <w:t xml:space="preserve"> _____</w:t>
            </w:r>
          </w:p>
          <w:p w14:paraId="32F8015F" w14:textId="77777777" w:rsidR="00CA5C5B" w:rsidRPr="0029799F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Приказ от </w:t>
            </w:r>
            <w:r>
              <w:rPr>
                <w:rFonts w:ascii="Times New Roman" w:hAnsi="Times New Roman" w:cs="Times New Roman"/>
              </w:rPr>
              <w:t>30.08. 2023</w:t>
            </w:r>
            <w:r w:rsidRPr="0029799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№ 66</w:t>
            </w:r>
          </w:p>
        </w:tc>
      </w:tr>
    </w:tbl>
    <w:p w14:paraId="5418A779" w14:textId="77777777" w:rsidR="00CA5C5B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50DDA7FF" w14:textId="77777777" w:rsidR="00CA5C5B" w:rsidRPr="00085504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14:paraId="6282AFB6" w14:textId="77777777" w:rsidR="00CA5C5B" w:rsidRPr="00085504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14:paraId="4A9BBD4C" w14:textId="77777777"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53B9E0D4" w14:textId="77777777" w:rsidR="00CA5C5B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14:paraId="1CF30527" w14:textId="77777777" w:rsidR="00CA5C5B" w:rsidRPr="00085504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2195E5E" w14:textId="77777777" w:rsidR="00CA5C5B" w:rsidRPr="00085504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14:paraId="124614A4" w14:textId="77777777" w:rsidR="00CA5C5B" w:rsidRPr="00F91879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Функциональная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граммотность</w:t>
      </w:r>
      <w:proofErr w:type="spellEnd"/>
      <w:r w:rsidRPr="00085504">
        <w:rPr>
          <w:rFonts w:ascii="Times New Roman" w:hAnsi="Times New Roman" w:cs="Times New Roman"/>
          <w:b/>
          <w:sz w:val="28"/>
          <w:szCs w:val="28"/>
        </w:rPr>
        <w:t>»</w:t>
      </w:r>
    </w:p>
    <w:p w14:paraId="25929EE9" w14:textId="77777777" w:rsidR="00CA5C5B" w:rsidRPr="00085504" w:rsidRDefault="00CA5C5B" w:rsidP="00CA5C5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2023 – 2024 </w:t>
      </w:r>
      <w:proofErr w:type="gramStart"/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учебный </w:t>
      </w: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</w:t>
      </w:r>
      <w:proofErr w:type="gramEnd"/>
    </w:p>
    <w:p w14:paraId="04E7277E" w14:textId="77777777"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32E2ADE5" w14:textId="77777777" w:rsidR="00CA5C5B" w:rsidRPr="00085504" w:rsidRDefault="00CA5C5B" w:rsidP="00CA5C5B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5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14:paraId="3D35E89B" w14:textId="77777777" w:rsidR="00CA5C5B" w:rsidRPr="00085504" w:rsidRDefault="00CA5C5B" w:rsidP="00CA5C5B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14:paraId="582967E9" w14:textId="77777777" w:rsidR="00CA5C5B" w:rsidRPr="00085504" w:rsidRDefault="00CA5C5B" w:rsidP="00CA5C5B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Рязанова Л.Е.</w:t>
      </w:r>
    </w:p>
    <w:p w14:paraId="39591EAA" w14:textId="4B003F79" w:rsidR="0068273B" w:rsidRPr="00841248" w:rsidRDefault="0068273B" w:rsidP="0068273B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248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Рабочая </w:t>
      </w:r>
      <w:r w:rsidRPr="00841248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программа</w:t>
      </w:r>
      <w:r w:rsidRPr="00841248">
        <w:rPr>
          <w:rFonts w:ascii="Times New Roman" w:eastAsia="Times New Roman" w:hAnsi="Times New Roman" w:cs="Times New Roman"/>
          <w:color w:val="333333"/>
          <w:sz w:val="28"/>
          <w:szCs w:val="28"/>
        </w:rPr>
        <w:t> внеурочной деятельности «</w:t>
      </w:r>
      <w:r w:rsidRPr="008412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Функциональная</w:t>
      </w:r>
      <w:r w:rsidRPr="0084124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8412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грамотность</w:t>
      </w:r>
      <w:r w:rsidRPr="00841248">
        <w:rPr>
          <w:rFonts w:ascii="Times New Roman" w:eastAsia="Times New Roman" w:hAnsi="Times New Roman" w:cs="Times New Roman"/>
          <w:color w:val="333333"/>
          <w:sz w:val="28"/>
          <w:szCs w:val="28"/>
        </w:rPr>
        <w:t>» для обучающихся </w:t>
      </w:r>
      <w:r w:rsidRPr="00841248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5</w:t>
      </w:r>
      <w:r w:rsidRPr="0084124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841248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класса</w:t>
      </w:r>
      <w:r w:rsidRPr="00841248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841248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составлена</w:t>
      </w:r>
      <w:r w:rsidRPr="00841248">
        <w:rPr>
          <w:rFonts w:ascii="Times New Roman" w:eastAsia="Times New Roman" w:hAnsi="Times New Roman" w:cs="Times New Roman"/>
          <w:color w:val="333333"/>
          <w:sz w:val="28"/>
          <w:szCs w:val="28"/>
        </w:rPr>
        <w:t> на основе </w:t>
      </w:r>
      <w:r w:rsidRPr="00841248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программы</w:t>
      </w:r>
      <w:r w:rsidRPr="00841248">
        <w:rPr>
          <w:rFonts w:ascii="Times New Roman" w:eastAsia="Times New Roman" w:hAnsi="Times New Roman" w:cs="Times New Roman"/>
          <w:color w:val="333333"/>
          <w:sz w:val="28"/>
          <w:szCs w:val="28"/>
        </w:rPr>
        <w:t> ФГБНУ «Институт стратегии развития образования Российской академии образования», руководитель проекта - Ковалева Г.С., руководитель Центра оценки качества образования ФГБНУ «Институт стратегии развития образования Росси</w:t>
      </w:r>
      <w:r w:rsidRPr="0068273B">
        <w:rPr>
          <w:rFonts w:ascii="Times New Roman" w:eastAsia="Times New Roman" w:hAnsi="Times New Roman" w:cs="Times New Roman"/>
          <w:color w:val="333333"/>
          <w:sz w:val="28"/>
          <w:szCs w:val="28"/>
        </w:rPr>
        <w:t>йской академии образования».</w:t>
      </w:r>
    </w:p>
    <w:p w14:paraId="36DEE58B" w14:textId="424CAB54" w:rsidR="00CA5C5B" w:rsidRPr="0068273B" w:rsidRDefault="00CA5C5B" w:rsidP="00CA5C5B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018E82E" w14:textId="77777777" w:rsidR="00CA5C5B" w:rsidRDefault="00CA5C5B" w:rsidP="00CA5C5B">
      <w:pPr>
        <w:rPr>
          <w:rFonts w:ascii="Times New Roman" w:hAnsi="Times New Roman" w:cs="Times New Roman"/>
          <w:sz w:val="28"/>
          <w:szCs w:val="28"/>
        </w:rPr>
      </w:pPr>
    </w:p>
    <w:p w14:paraId="768FE8A7" w14:textId="77777777" w:rsidR="00CA5C5B" w:rsidRDefault="00CA5C5B" w:rsidP="00CA5C5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9DD3480" w14:textId="12558C49" w:rsidR="00CA5C5B" w:rsidRDefault="00CA5C5B" w:rsidP="00CA5C5B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76F38D08" w14:textId="77777777" w:rsidR="007B295B" w:rsidRDefault="007B295B" w:rsidP="00CA5C5B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633C049" w14:textId="77777777" w:rsidR="00CA5C5B" w:rsidRPr="00530698" w:rsidRDefault="00CA5C5B" w:rsidP="00CA5C5B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A646353" w14:textId="77777777" w:rsidR="00CA5C5B" w:rsidRPr="00CA5C5B" w:rsidRDefault="00CA5C5B" w:rsidP="00CA5C5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CA5C5B">
        <w:rPr>
          <w:rFonts w:ascii="Times New Roman" w:hAnsi="Times New Roman" w:cs="Times New Roman"/>
          <w:sz w:val="28"/>
          <w:szCs w:val="28"/>
        </w:rPr>
        <w:t>:</w:t>
      </w:r>
    </w:p>
    <w:p w14:paraId="48432079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4" w:anchor="/document/99/902389617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29.12.2012 № 273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 «Об образовании в Российской Федерации»;</w:t>
      </w:r>
    </w:p>
    <w:p w14:paraId="52419A12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</w:pPr>
      <w:r w:rsidRPr="00CA5C5B">
        <w:rPr>
          <w:sz w:val="28"/>
          <w:szCs w:val="28"/>
        </w:rPr>
        <w:t xml:space="preserve">- </w:t>
      </w:r>
      <w:hyperlink r:id="rId5" w:anchor="/document/99/607175848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Приказа Министерства просвещения Российской Федерации от 31.05.2021 № 287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 «Об утверждении федерального государственного образовательного стандарта основного общего образования»;</w:t>
      </w:r>
    </w:p>
    <w:p w14:paraId="39C095C2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14:paraId="2C3DF890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6" w:anchor="/document/99/350261466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 xml:space="preserve">письмом </w:t>
        </w:r>
        <w:proofErr w:type="spellStart"/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Минпросвещения</w:t>
        </w:r>
        <w:proofErr w:type="spellEnd"/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 xml:space="preserve"> от 15.04.2022 № СК-295/06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7571EB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7" w:anchor="/document/99/456094849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 xml:space="preserve">письмом </w:t>
        </w:r>
        <w:proofErr w:type="spellStart"/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Минобрнауки</w:t>
        </w:r>
        <w:proofErr w:type="spellEnd"/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 xml:space="preserve"> от 18.08.2017 №09-1672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A03AC3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-Стратегии развития воспитания в Российской Федерации на период до 2025 года, утвержденной </w:t>
      </w:r>
      <w:hyperlink r:id="rId8" w:anchor="/document/99/420277810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от 29.05.2015 № 996-р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1FAFE04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9" w:anchor="/document/99/566085656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СП 2.4.3648-20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4EFBB9D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10" w:anchor="/document/99/573500115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СанПиН 1.2.3685-21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BFD5FE9" w14:textId="77777777" w:rsidR="00CA5C5B" w:rsidRPr="00CA5C5B" w:rsidRDefault="00CA5C5B" w:rsidP="00CA5C5B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A5C5B">
        <w:rPr>
          <w:rFonts w:ascii="Times New Roman" w:hAnsi="Times New Roman"/>
          <w:iCs/>
          <w:sz w:val="28"/>
          <w:szCs w:val="28"/>
        </w:rPr>
        <w:t>-приказ директора МБОУ Майорской СОШ от 30.08.2023 года №65 «Об утверждении основной образовательной программы МБОУ Майорской СОШ»;</w:t>
      </w:r>
    </w:p>
    <w:p w14:paraId="32553A72" w14:textId="77777777" w:rsidR="00CA5C5B" w:rsidRPr="00CA5C5B" w:rsidRDefault="00CA5C5B" w:rsidP="00CA5C5B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A5C5B">
        <w:rPr>
          <w:rFonts w:ascii="Times New Roman" w:hAnsi="Times New Roman"/>
          <w:iCs/>
          <w:sz w:val="28"/>
          <w:szCs w:val="28"/>
        </w:rPr>
        <w:t>-приказ директора МБОУ Майорской СОШ от 30.08.2022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14:paraId="0AB0083A" w14:textId="77777777" w:rsidR="00CA5C5B" w:rsidRPr="00CA5C5B" w:rsidRDefault="00CA5C5B" w:rsidP="00CA5C5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A5C5B">
        <w:rPr>
          <w:rFonts w:ascii="Times New Roman" w:hAnsi="Times New Roman"/>
          <w:bCs/>
          <w:sz w:val="28"/>
          <w:szCs w:val="28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CA5C5B">
        <w:rPr>
          <w:rFonts w:ascii="Times New Roman" w:hAnsi="Times New Roman" w:cs="Times New Roman"/>
          <w:bCs/>
          <w:sz w:val="28"/>
          <w:szCs w:val="28"/>
        </w:rPr>
        <w:t>Администрации Орловского района от 08. 04. 2015 № 270.</w:t>
      </w:r>
    </w:p>
    <w:p w14:paraId="1E384043" w14:textId="77777777" w:rsidR="00CA5C5B" w:rsidRPr="00CA5C5B" w:rsidRDefault="00CA5C5B" w:rsidP="00CA5C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8"/>
        </w:rPr>
      </w:pPr>
    </w:p>
    <w:p w14:paraId="6F05FDBD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F7A">
        <w:rPr>
          <w:rFonts w:ascii="Times New Roman" w:hAnsi="Times New Roman" w:cs="Times New Roman"/>
          <w:bCs/>
          <w:sz w:val="28"/>
          <w:szCs w:val="28"/>
        </w:rPr>
        <w:lastRenderedPageBreak/>
        <w:t>Программа курса внеурочной деятельности «</w:t>
      </w:r>
      <w:r w:rsidRPr="00B64CB7">
        <w:rPr>
          <w:rFonts w:ascii="Times New Roman" w:hAnsi="Times New Roman" w:cs="Times New Roman"/>
          <w:bCs/>
          <w:sz w:val="28"/>
          <w:szCs w:val="28"/>
        </w:rPr>
        <w:t>Функциональная грамотность</w:t>
      </w:r>
      <w:r w:rsidRPr="00CD2F7A">
        <w:rPr>
          <w:rFonts w:ascii="Times New Roman" w:hAnsi="Times New Roman" w:cs="Times New Roman"/>
          <w:bCs/>
          <w:sz w:val="28"/>
          <w:szCs w:val="28"/>
        </w:rPr>
        <w:t xml:space="preserve">» рассчитана на один год. Согласно учебному плану ОО на освоение данного курса отводится 1 часа в неделю, что при 34 учебных неделях </w:t>
      </w:r>
      <w:proofErr w:type="gramStart"/>
      <w:r w:rsidRPr="00CD2F7A">
        <w:rPr>
          <w:rFonts w:ascii="Times New Roman" w:hAnsi="Times New Roman" w:cs="Times New Roman"/>
          <w:bCs/>
          <w:sz w:val="28"/>
          <w:szCs w:val="28"/>
        </w:rPr>
        <w:t>составляет  34</w:t>
      </w:r>
      <w:proofErr w:type="gramEnd"/>
      <w:r w:rsidRPr="00CD2F7A">
        <w:rPr>
          <w:rFonts w:ascii="Times New Roman" w:hAnsi="Times New Roman" w:cs="Times New Roman"/>
          <w:bCs/>
          <w:sz w:val="28"/>
          <w:szCs w:val="28"/>
        </w:rPr>
        <w:t xml:space="preserve">  часа в год</w:t>
      </w:r>
    </w:p>
    <w:p w14:paraId="53E42CBA" w14:textId="77777777" w:rsidR="00CA5C5B" w:rsidRDefault="00CA5C5B" w:rsidP="00CA5C5B">
      <w:pPr>
        <w:suppressAutoHyphens/>
        <w:spacing w:after="0"/>
        <w:ind w:firstLine="709"/>
        <w:jc w:val="both"/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</w:pP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Программа «</w:t>
      </w:r>
      <w:r w:rsidRPr="00B64CB7">
        <w:rPr>
          <w:rFonts w:ascii="Times New Roman" w:hAnsi="Times New Roman" w:cs="Times New Roman"/>
          <w:bCs/>
          <w:sz w:val="28"/>
          <w:szCs w:val="28"/>
        </w:rPr>
        <w:t>Функциональная грамотность</w:t>
      </w: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» предназначена для организации внеурочной д</w:t>
      </w:r>
      <w:r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еятельности в 5</w:t>
      </w: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 xml:space="preserve">-х классах на уровне основного общего </w:t>
      </w:r>
      <w:proofErr w:type="gramStart"/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образования  по</w:t>
      </w:r>
      <w:proofErr w:type="gramEnd"/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 xml:space="preserve"> </w:t>
      </w:r>
      <w:proofErr w:type="spellStart"/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общеинтеллектуальному</w:t>
      </w:r>
      <w:proofErr w:type="spellEnd"/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 xml:space="preserve"> направлению развития личности. </w:t>
      </w:r>
    </w:p>
    <w:p w14:paraId="7394B927" w14:textId="77777777" w:rsidR="00CA5C5B" w:rsidRDefault="00CA5C5B" w:rsidP="00CA5C5B">
      <w:pPr>
        <w:pStyle w:val="20"/>
        <w:shd w:val="clear" w:color="auto" w:fill="auto"/>
        <w:spacing w:before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5F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Актуальность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определяется изменением требо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ваний реальности к человеку, получающему образование и реа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лизующему себя в современном социуме. Эти изменения вклю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чают расширение спектра стоящих перед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выки для решения важных задач в изменяющихся условиях, а для этого находить, сопоставлять, интерпретировать, анали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нировать свою деятельность, осуществлять ее контроль и оцен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ку, взаимодействовать с другими, действовать в ситуации не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определенности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B90085A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F7A">
        <w:rPr>
          <w:rFonts w:ascii="Times New Roman" w:hAnsi="Times New Roman" w:cs="Times New Roman"/>
          <w:b/>
          <w:bCs/>
          <w:sz w:val="28"/>
          <w:szCs w:val="28"/>
        </w:rPr>
        <w:t>Основной целью курса</w:t>
      </w:r>
      <w:r w:rsidRPr="00CD2F7A">
        <w:rPr>
          <w:rFonts w:ascii="Times New Roman" w:hAnsi="Times New Roman" w:cs="Times New Roman"/>
          <w:bCs/>
          <w:sz w:val="28"/>
          <w:szCs w:val="28"/>
        </w:rPr>
        <w:t xml:space="preserve"> является формирование функци</w:t>
      </w:r>
      <w:r w:rsidRPr="00CD2F7A">
        <w:rPr>
          <w:rFonts w:ascii="Times New Roman" w:hAnsi="Times New Roman" w:cs="Times New Roman"/>
          <w:bCs/>
          <w:sz w:val="28"/>
          <w:szCs w:val="28"/>
        </w:rPr>
        <w:softHyphen/>
        <w:t>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</w:p>
    <w:p w14:paraId="4F9D2FD9" w14:textId="77777777" w:rsidR="00CA5C5B" w:rsidRPr="00125F07" w:rsidRDefault="00CA5C5B" w:rsidP="00CA5C5B">
      <w:pPr>
        <w:shd w:val="clear" w:color="auto" w:fill="FFFFFF"/>
        <w:spacing w:after="28" w:line="240" w:lineRule="auto"/>
        <w:ind w:firstLine="708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b/>
          <w:bCs/>
          <w:color w:val="181818"/>
          <w:sz w:val="28"/>
          <w:szCs w:val="28"/>
        </w:rPr>
        <w:t>Задачи программы:</w:t>
      </w:r>
    </w:p>
    <w:p w14:paraId="5C4178CA" w14:textId="77777777" w:rsidR="00CA5C5B" w:rsidRPr="00125F07" w:rsidRDefault="00CA5C5B" w:rsidP="00CA5C5B">
      <w:pPr>
        <w:shd w:val="clear" w:color="auto" w:fill="FFFFFF"/>
        <w:spacing w:after="2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 xml:space="preserve">•      развитие способность продуктивно участвовать в процессе выработки, оценки и совершенствовании идей, направленных на получение инновационных (новых, новаторских, оригинальных, нестандартных, непривычных) и эффективных (действенных, результативных, экономичных, </w:t>
      </w:r>
      <w:proofErr w:type="gramStart"/>
      <w:r w:rsidRPr="00125F07">
        <w:rPr>
          <w:rFonts w:ascii="Times New Roman" w:hAnsi="Times New Roman" w:cs="Times New Roman"/>
          <w:color w:val="181818"/>
          <w:sz w:val="28"/>
          <w:szCs w:val="28"/>
        </w:rPr>
        <w:t>оптимальных )</w:t>
      </w:r>
      <w:proofErr w:type="gramEnd"/>
      <w:r w:rsidRPr="00125F07">
        <w:rPr>
          <w:rFonts w:ascii="Times New Roman" w:hAnsi="Times New Roman" w:cs="Times New Roman"/>
          <w:color w:val="181818"/>
          <w:sz w:val="28"/>
          <w:szCs w:val="28"/>
        </w:rPr>
        <w:t xml:space="preserve"> решений, и/или нового знания, и/или эффектного (впечатляющего, вдохновляющего, необыкновенного, удивительного и т.п.) выражения воображения (креативное мышление);</w:t>
      </w:r>
    </w:p>
    <w:p w14:paraId="56C3B8DF" w14:textId="77777777" w:rsidR="00CA5C5B" w:rsidRPr="00125F07" w:rsidRDefault="00CA5C5B" w:rsidP="00CA5C5B">
      <w:pPr>
        <w:shd w:val="clear" w:color="auto" w:fill="FFFFFF"/>
        <w:spacing w:after="3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>•      развитие способности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 (финансовая грамотность);</w:t>
      </w:r>
    </w:p>
    <w:p w14:paraId="2D981489" w14:textId="77777777" w:rsidR="00CA5C5B" w:rsidRPr="00125F07" w:rsidRDefault="00CA5C5B" w:rsidP="00CA5C5B">
      <w:pPr>
        <w:shd w:val="clear" w:color="auto" w:fill="FFFFFF"/>
        <w:spacing w:after="35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 xml:space="preserve">•      развитие способности формулировать, применять и интерпретировать математику в разнообразных контекстах; включать математические рассуждения, использовать математические понятия, процедуры, факты и инструменты для описания, объяснения и предсказания явления; понимания роли математики в мире; высказывать </w:t>
      </w:r>
      <w:r w:rsidRPr="00125F07">
        <w:rPr>
          <w:rFonts w:ascii="Times New Roman" w:hAnsi="Times New Roman" w:cs="Times New Roman"/>
          <w:color w:val="181818"/>
          <w:sz w:val="28"/>
          <w:szCs w:val="28"/>
        </w:rPr>
        <w:lastRenderedPageBreak/>
        <w:t>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14:paraId="3E589739" w14:textId="77777777" w:rsidR="00CA5C5B" w:rsidRPr="00125F07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>•      развитие способности 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 осознавать, каким образом культурные, 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 (глобальные компетенции).</w:t>
      </w:r>
    </w:p>
    <w:p w14:paraId="67AE3C2C" w14:textId="77777777" w:rsidR="00CA5C5B" w:rsidRPr="00125F07" w:rsidRDefault="00CA5C5B" w:rsidP="00CA5C5B">
      <w:pPr>
        <w:shd w:val="clear" w:color="auto" w:fill="FFFFFF"/>
        <w:spacing w:after="3" w:line="240" w:lineRule="auto"/>
        <w:ind w:firstLine="708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b/>
          <w:bCs/>
          <w:color w:val="181818"/>
          <w:sz w:val="28"/>
          <w:szCs w:val="28"/>
        </w:rPr>
        <w:t>Формы работы:</w:t>
      </w:r>
      <w:r w:rsidRPr="00125F07">
        <w:rPr>
          <w:rFonts w:ascii="Times New Roman" w:hAnsi="Times New Roman" w:cs="Times New Roman"/>
          <w:color w:val="181818"/>
          <w:sz w:val="28"/>
          <w:szCs w:val="28"/>
        </w:rPr>
        <w:t> самостоятельное чтение, беседа, диалог, дискуссия, круглый стол, моделирование, игра, викторина, аналитическая беседа, тестирование, мини-проекты.</w:t>
      </w:r>
    </w:p>
    <w:p w14:paraId="2247555A" w14:textId="77777777" w:rsidR="00CA5C5B" w:rsidRDefault="00CA5C5B" w:rsidP="00CA5C5B">
      <w:pPr>
        <w:pStyle w:val="20"/>
        <w:shd w:val="clear" w:color="auto" w:fill="auto"/>
        <w:spacing w:before="0" w:line="240" w:lineRule="auto"/>
        <w:ind w:firstLine="3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A230B8" w14:textId="77777777" w:rsidR="00CA5C5B" w:rsidRDefault="00CA5C5B" w:rsidP="00CA5C5B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Раздел 1. </w:t>
      </w: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курса внеурочной деятельности</w:t>
      </w:r>
    </w:p>
    <w:p w14:paraId="5A33C035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1A865" w14:textId="77777777" w:rsidR="00CA5C5B" w:rsidRPr="003756CE" w:rsidRDefault="00CA5C5B" w:rsidP="00CA5C5B">
      <w:pPr>
        <w:shd w:val="clear" w:color="auto" w:fill="FFFFFF"/>
        <w:spacing w:after="32" w:line="240" w:lineRule="auto"/>
        <w:ind w:right="3238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Личностные результаты </w:t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t>будут сформированы:</w:t>
      </w:r>
    </w:p>
    <w:p w14:paraId="5385D6D3" w14:textId="77777777" w:rsidR="00CA5C5B" w:rsidRPr="003756CE" w:rsidRDefault="00CA5C5B" w:rsidP="00CA5C5B">
      <w:pPr>
        <w:shd w:val="clear" w:color="auto" w:fill="FFFFFF"/>
        <w:spacing w:after="34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формулирует и объясняет собственную позицию в конкретных ситуациях общественной жизни на основе полученных знаний;</w:t>
      </w:r>
    </w:p>
    <w:p w14:paraId="508F35F7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оценивает действия в конкретных ситуациях с позиции норм морали и общечеловеческих ценностей, прав и обязанностей гражданина.</w:t>
      </w:r>
    </w:p>
    <w:p w14:paraId="2116325A" w14:textId="77777777" w:rsidR="00CA5C5B" w:rsidRPr="003756CE" w:rsidRDefault="00CA5C5B" w:rsidP="00CA5C5B">
      <w:pPr>
        <w:shd w:val="clear" w:color="auto" w:fill="FFFFFF"/>
        <w:spacing w:after="32" w:line="240" w:lineRule="auto"/>
        <w:ind w:right="3238"/>
        <w:rPr>
          <w:rFonts w:ascii="Times New Roman" w:hAnsi="Times New Roman" w:cs="Times New Roman"/>
          <w:color w:val="181818"/>
          <w:sz w:val="28"/>
          <w:szCs w:val="28"/>
        </w:rPr>
      </w:pPr>
      <w:proofErr w:type="spellStart"/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Метапредметные</w:t>
      </w:r>
      <w:proofErr w:type="spellEnd"/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 результаты</w:t>
      </w:r>
    </w:p>
    <w:p w14:paraId="6B967691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находит и извлекает информацию в различном контексте; </w:t>
      </w:r>
    </w:p>
    <w:p w14:paraId="064F8AA5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объясняет и описывает явления на основе полученной информации; </w:t>
      </w:r>
    </w:p>
    <w:p w14:paraId="34869A0F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анализирует и интегрирует полученную информацию; </w:t>
      </w:r>
    </w:p>
    <w:p w14:paraId="2AD0FB2E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 xml:space="preserve">•      формулирует проблему, интерпретирует и оценивает </w:t>
      </w:r>
      <w:proofErr w:type="gramStart"/>
      <w:r w:rsidRPr="003756CE">
        <w:rPr>
          <w:rFonts w:ascii="Times New Roman" w:hAnsi="Times New Roman" w:cs="Times New Roman"/>
          <w:color w:val="181818"/>
          <w:sz w:val="28"/>
          <w:szCs w:val="28"/>
        </w:rPr>
        <w:t>её;  </w:t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sym w:font="Symbol" w:char="F0B7"/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t> </w:t>
      </w:r>
      <w:proofErr w:type="gramEnd"/>
      <w:r w:rsidRPr="003756CE">
        <w:rPr>
          <w:rFonts w:ascii="Times New Roman" w:hAnsi="Times New Roman" w:cs="Times New Roman"/>
          <w:color w:val="181818"/>
          <w:sz w:val="28"/>
          <w:szCs w:val="28"/>
        </w:rPr>
        <w:t>делает выводы, строит прогнозы, предлагает пути решения.</w:t>
      </w:r>
    </w:p>
    <w:p w14:paraId="2E40E35C" w14:textId="77777777" w:rsidR="00CA5C5B" w:rsidRPr="003756CE" w:rsidRDefault="00CA5C5B" w:rsidP="00CA5C5B">
      <w:pPr>
        <w:shd w:val="clear" w:color="auto" w:fill="FFFFFF"/>
        <w:spacing w:after="34" w:line="240" w:lineRule="auto"/>
        <w:ind w:right="482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Предметные результаты </w:t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t>обучающийся научится:</w:t>
      </w:r>
    </w:p>
    <w:p w14:paraId="0A5F1D7D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самостоятельно приобретать и применять знания в различных ситуациях для решения различной сложности практических задач;</w:t>
      </w:r>
    </w:p>
    <w:p w14:paraId="7DFAE872" w14:textId="77777777" w:rsidR="00CA5C5B" w:rsidRPr="003756CE" w:rsidRDefault="00CA5C5B" w:rsidP="00CA5C5B">
      <w:pPr>
        <w:shd w:val="clear" w:color="auto" w:fill="FFFFFF"/>
        <w:spacing w:after="36" w:line="240" w:lineRule="auto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обучающийся получит возможность:</w:t>
      </w:r>
    </w:p>
    <w:p w14:paraId="1DB46BC8" w14:textId="77777777" w:rsidR="00CA5C5B" w:rsidRPr="003756CE" w:rsidRDefault="00CA5C5B" w:rsidP="00CA5C5B">
      <w:pPr>
        <w:shd w:val="clear" w:color="auto" w:fill="FFFFFF"/>
        <w:spacing w:after="3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lastRenderedPageBreak/>
        <w:t>•      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и в различном контексте;</w:t>
      </w:r>
    </w:p>
    <w:p w14:paraId="2D978FA1" w14:textId="77777777"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применять полученные предметные знания для решения разного рода проблем и практических задач;</w:t>
      </w:r>
    </w:p>
    <w:p w14:paraId="2A6DE144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формулировать проблему на основе анализа ситуации;</w:t>
      </w:r>
    </w:p>
    <w:p w14:paraId="5467B602" w14:textId="77777777" w:rsidR="00CA5C5B" w:rsidRPr="003756CE" w:rsidRDefault="00CA5C5B" w:rsidP="00CA5C5B">
      <w:pPr>
        <w:shd w:val="clear" w:color="auto" w:fill="FFFFFF"/>
        <w:spacing w:after="48" w:line="225" w:lineRule="atLeast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информации и ее интеграции в единое целое; </w:t>
      </w:r>
    </w:p>
    <w:p w14:paraId="29BE4F6F" w14:textId="77777777"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оценивать и интерпретировать различные поставленные перед ними проблемы в рамках предметного содержания;</w:t>
      </w:r>
    </w:p>
    <w:p w14:paraId="04FA0D99" w14:textId="77777777"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интерпретировать и оценивать полученные результаты в различном контексте лично значимой, национальной или глобальной ситуации, проблемы;</w:t>
      </w:r>
    </w:p>
    <w:p w14:paraId="07E869DF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оценивать проблемы, делать выводы, строить прогнозы, предлагать различные пути их решения.</w:t>
      </w:r>
    </w:p>
    <w:p w14:paraId="7A3247D4" w14:textId="77777777" w:rsidR="00CA5C5B" w:rsidRPr="003756CE" w:rsidRDefault="00CA5C5B" w:rsidP="00CA5C5B">
      <w:pPr>
        <w:pStyle w:val="20"/>
        <w:shd w:val="clear" w:color="auto" w:fill="auto"/>
        <w:spacing w:before="0" w:line="240" w:lineRule="auto"/>
        <w:ind w:firstLine="320"/>
        <w:rPr>
          <w:rFonts w:ascii="Times New Roman" w:hAnsi="Times New Roman" w:cs="Times New Roman"/>
          <w:sz w:val="28"/>
          <w:szCs w:val="28"/>
        </w:rPr>
      </w:pPr>
      <w:r w:rsidRPr="00375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курса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предполагает использование форм работы, которые предусматривают активность и самостоятель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ность обучающихся, сочетание индивидуальной и групповой работы, проектную и исследовательскую деятельность, дело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иска своих интересов в различных сферах прикладных знаний, переосмыслить свои связи с окружающими, свое место среди других людей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t xml:space="preserve"> В целом реализация программы вносит вклад в нравственное и социальное формирование личности</w:t>
      </w:r>
    </w:p>
    <w:p w14:paraId="75FA9C94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rPr>
          <w:rFonts w:ascii="Times New Roman" w:hAnsi="Times New Roman" w:cs="Times New Roman"/>
          <w:b/>
          <w:bCs/>
          <w:sz w:val="28"/>
          <w:szCs w:val="28"/>
        </w:rPr>
      </w:pPr>
    </w:p>
    <w:p w14:paraId="2A55D0AE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14:paraId="393360E1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Раздел 2. </w:t>
      </w:r>
      <w:r>
        <w:rPr>
          <w:rFonts w:ascii="Times New Roman" w:hAnsi="Times New Roman" w:cs="Times New Roman"/>
          <w:b/>
          <w:bCs/>
          <w:sz w:val="28"/>
          <w:szCs w:val="28"/>
        </w:rPr>
        <w:t>Содержание курса внеурочной деятельности</w:t>
      </w:r>
    </w:p>
    <w:p w14:paraId="03185E06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48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5099"/>
        <w:gridCol w:w="4536"/>
        <w:gridCol w:w="4848"/>
      </w:tblGrid>
      <w:tr w:rsidR="00CA5C5B" w14:paraId="3FBEA5A3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CE31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089F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  <w:p w14:paraId="2E916593" w14:textId="77777777" w:rsidR="00CA5C5B" w:rsidRPr="00D75701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701">
              <w:rPr>
                <w:rFonts w:ascii="Times New Roman" w:hAnsi="Times New Roman" w:cs="Times New Roman"/>
                <w:i/>
                <w:sz w:val="24"/>
                <w:szCs w:val="24"/>
              </w:rPr>
              <w:t>(реферативное описание разделов и тем программы курса)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7985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90DF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 обучающихся</w:t>
            </w:r>
          </w:p>
        </w:tc>
      </w:tr>
      <w:tr w:rsidR="00CA5C5B" w14:paraId="7DCAD421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23E7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058B" w14:textId="77777777"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43A4A147" w14:textId="77777777"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(читательская, математическая, естественно-научная, 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ность, глобальные компетенции, 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 мышление).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FD55" w14:textId="77777777" w:rsidR="00CA5C5B" w:rsidRPr="00105929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Игры и упражнения, помогающие объединить участников программы, которые будут посещать за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нятия. Беседа, работа в груп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пах, планиро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вание работы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65D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Развить мотивацию к целенаправлен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ной социально значимой деятель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ности; стремление быть полезным, интерес к социаль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ному сотрудниче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ству. Сформировать внутреннюю пози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цию 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личности как особого ценност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ного отношения к себе, окружающим людям и жизни в целом. Сформиро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вать установку на активное участие в решении практи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ческих задач,</w:t>
            </w:r>
            <w:r>
              <w:rPr>
                <w:rStyle w:val="29pt"/>
              </w:rPr>
              <w:t xml:space="preserve"> </w:t>
            </w:r>
          </w:p>
        </w:tc>
      </w:tr>
      <w:tr w:rsidR="00CA5C5B" w14:paraId="5FFA6E44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F81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643D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Читательская грамотность. «Читаем, соединяем текстовую и графическую информацию»</w:t>
            </w:r>
          </w:p>
          <w:p w14:paraId="69BF5D9C" w14:textId="77777777"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 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 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27A0" w14:textId="77777777" w:rsidR="00CA5C5B" w:rsidRPr="00105929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929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Игра-расследовани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Самостоятельное выполне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ние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последующим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ответов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0BEE" w14:textId="77777777" w:rsidR="00CA5C5B" w:rsidRPr="00BA7B3D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Соотносить визуальное изображение с вербальным текстом. Понимать </w:t>
            </w:r>
            <w:proofErr w:type="spellStart"/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фактологическую</w:t>
            </w:r>
            <w:proofErr w:type="spellEnd"/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информацию</w:t>
            </w:r>
          </w:p>
          <w:p w14:paraId="742E6507" w14:textId="77777777" w:rsidR="00CA5C5B" w:rsidRPr="00BA7B3D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Использовать информацию из текста для</w:t>
            </w:r>
          </w:p>
          <w:p w14:paraId="32E6A6E5" w14:textId="77777777" w:rsidR="00CA5C5B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решения практической задачи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9D61A7" w14:textId="77777777" w:rsidR="00CA5C5B" w:rsidRPr="00BA7B3D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Интегрировать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интерпретиро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вать информацию,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представленную в</w:t>
            </w:r>
          </w:p>
          <w:p w14:paraId="11B821E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разной форме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разных частях тек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ста. Выявление роли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визуальных объек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тов для понимания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сплошного текста</w:t>
            </w:r>
          </w:p>
        </w:tc>
      </w:tr>
      <w:tr w:rsidR="00CA5C5B" w14:paraId="32333DD4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197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DB1B" w14:textId="77777777" w:rsidR="00CA5C5B" w:rsidRPr="008E3EA4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Естественно-научная грамотность</w:t>
            </w:r>
          </w:p>
          <w:p w14:paraId="53D5569A" w14:textId="77777777" w:rsidR="00CA5C5B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  <w:r w:rsidRPr="005E28AA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3A6829D6" w14:textId="77777777"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 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жизни. 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19D30E" w14:textId="77777777" w:rsidR="00CA5C5B" w:rsidRPr="005E28AA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9188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Работа индивидуально или в парах.</w:t>
            </w:r>
          </w:p>
          <w:p w14:paraId="0955F942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выполнения заданий. Презентация</w:t>
            </w:r>
          </w:p>
          <w:p w14:paraId="42480D5A" w14:textId="77777777"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Результатов исследования.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0E42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Получение выводов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интер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претации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(графических,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овых</w:t>
            </w:r>
            <w:proofErr w:type="spellEnd"/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), 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рассуждений. Объ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яснение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 использованием</w:t>
            </w:r>
          </w:p>
          <w:p w14:paraId="4B70EEA4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Приобретенных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знаний. Анализ результатов экспери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ментов (описанных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роведенных</w:t>
            </w:r>
            <w:proofErr w:type="spellEnd"/>
          </w:p>
          <w:p w14:paraId="467FDC4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самостоятельно).</w:t>
            </w:r>
          </w:p>
        </w:tc>
      </w:tr>
      <w:tr w:rsidR="00CA5C5B" w14:paraId="4E469A81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CF4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816D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Креативное мышление «Учимся мыслить креативно» </w:t>
            </w:r>
          </w:p>
          <w:p w14:paraId="586D1A13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Модели и ситуации. Общее представление о креативности.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комство с содержательными и тематическими областями.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разнообразных идей. Для чего нужно выдвигать разные идеи и варианты. Разные, похожие, одинаковые.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креативных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реативные 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Диагностика и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1ED2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индивидуально или в парах.</w:t>
            </w:r>
          </w:p>
          <w:p w14:paraId="234148E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выполнения заданий. Презентация</w:t>
            </w:r>
          </w:p>
          <w:p w14:paraId="1A96FEC5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Результатов исследования.</w:t>
            </w:r>
          </w:p>
          <w:p w14:paraId="2DB8832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Совместное чтение текста заданий.</w:t>
            </w:r>
          </w:p>
          <w:p w14:paraId="1A8CB38F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 текста с целью выделения основных требований. </w:t>
            </w:r>
          </w:p>
          <w:p w14:paraId="22D12B80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идей и обсуждение </w:t>
            </w:r>
            <w:proofErr w:type="spellStart"/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  <w:p w14:paraId="4D7E89F7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чин, по которым требуется проявлять беглость мышления, гиб-</w:t>
            </w:r>
          </w:p>
          <w:p w14:paraId="0A7FB8F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кость и разнообразие мышления.</w:t>
            </w:r>
          </w:p>
          <w:p w14:paraId="60E8060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A8D1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Совместное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текста заданий.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Маркировка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 целью выделения</w:t>
            </w:r>
          </w:p>
          <w:p w14:paraId="72252513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главного. Совмест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  <w:p w14:paraId="160C513A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анализу предло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женных ситуаций.</w:t>
            </w:r>
          </w:p>
          <w:p w14:paraId="7194D35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Выдвижение идей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спосо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бов проявления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креативности:</w:t>
            </w:r>
          </w:p>
          <w:p w14:paraId="757CB66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-самовыражение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помощью текстов,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рисунков, мимики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пластики, танца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14:paraId="4C6F5D52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 xml:space="preserve"> -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 социаль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ного и научного</w:t>
            </w:r>
          </w:p>
          <w:p w14:paraId="675BF80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характера.</w:t>
            </w:r>
          </w:p>
        </w:tc>
      </w:tr>
      <w:tr w:rsidR="00CA5C5B" w14:paraId="0327289A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13A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4191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жизни» </w:t>
            </w:r>
          </w:p>
          <w:p w14:paraId="6AB52539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Развлечение и хобби.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Здоровье.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FBD6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Беседа, групповая работа,</w:t>
            </w:r>
          </w:p>
          <w:p w14:paraId="44070B72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F1EC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анализировать, интерпрети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ровать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(из текста, таблицы,</w:t>
            </w:r>
          </w:p>
          <w:p w14:paraId="38A3DEF3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диаграммы),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ские объекты, (числа,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величины, фигуры),</w:t>
            </w:r>
          </w:p>
          <w:p w14:paraId="01ACDF8E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ход и ре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зультаты действий,</w:t>
            </w:r>
          </w:p>
          <w:p w14:paraId="600904CE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Предлагать и обсуж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способы реше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Прикидывать, оценивать, вычислять результат, Устанавливать и исполь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зовать зависимости между величинами, данными, Читать,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представлять, сравнивать матема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тические объекты (числа, величины, фигуры), Применять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ла, свойства (вычислений, нахож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дения результата),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менять приемы проверки результата, Интерпретиро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ответ, данные, Выдвигать и обо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сновывать гипотезу,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обобщения и выво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ды, Распознавать истинные и ложные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об объектах, Стро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ить высказывания, Приводить примеры и контр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примеры, Выявлять сходства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различия объектов,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рять объекты, Моделировать ситуацию математиче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ски. Планировать</w:t>
            </w:r>
          </w:p>
          <w:p w14:paraId="550A31D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ход решения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 2-3 действия.</w:t>
            </w:r>
          </w:p>
        </w:tc>
      </w:tr>
      <w:tr w:rsidR="00CA5C5B" w14:paraId="5FD406AD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5C7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DD69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Финансовая грамотность «Школа финансовых решений»</w:t>
            </w:r>
          </w:p>
          <w:p w14:paraId="079AB4A7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Собираемся за покупками: что важно 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Делаем покупки: как правильно выбирать товары.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244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Решение ситуативных и проблемных задач. Беседа. Дискуссия. Проект. Игра.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0F81" w14:textId="77777777" w:rsidR="00CA5C5B" w:rsidRPr="001D002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анализировать финансо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вую информацию.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финан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совые проблемы.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финан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совые знания.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Финансовая грамот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ность: Финансы.</w:t>
            </w:r>
          </w:p>
          <w:p w14:paraId="5021903E" w14:textId="77777777" w:rsidR="00CA5C5B" w:rsidRPr="001D002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Финансовая выгода.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Финансовый риск.</w:t>
            </w:r>
          </w:p>
          <w:p w14:paraId="32A7863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планиро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</w:tr>
      <w:tr w:rsidR="00CA5C5B" w14:paraId="62CEC8E3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04D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B9AC" w14:textId="77777777" w:rsidR="00CA5C5B" w:rsidRPr="004B2E90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  <w:p w14:paraId="7683F371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Мы умеем дружить. Общаемся с одноклассниками и живем интересно. Какие проблемы называют глобальными? Что значит быть глобально компетентным? 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проблемы? Начинаем </w:t>
            </w:r>
            <w:proofErr w:type="gramStart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действовать .</w:t>
            </w:r>
            <w:proofErr w:type="gramEnd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  <w:p w14:paraId="3F1F2EE9" w14:textId="77777777" w:rsidR="00CA5C5B" w:rsidRPr="005E28AA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7A09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gramStart"/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обсуждение ,</w:t>
            </w:r>
            <w:proofErr w:type="gramEnd"/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 игровая деятельность, решение познавательных задач и разбор ситуаций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797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оце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нивать различные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мнения и точки зрения о взаимодействии в школь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коллективе. Объяснять причи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ны возникновения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конфликтных ситу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аций в школьном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коллективе. Обо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сновывать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их решения.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ситу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ации проявления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глобальных про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блем на местном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(локальном) уровне. Оценивать вли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яние глобальных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проблем на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каждого человека,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обще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</w:tr>
      <w:tr w:rsidR="00CA5C5B" w14:paraId="74C00C10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9EE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0596" w14:textId="77777777" w:rsidR="00CA5C5B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3C68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</w:p>
          <w:p w14:paraId="46744241" w14:textId="77777777" w:rsidR="00CA5C5B" w:rsidRPr="00FC3C68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Самооценка ре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зультатов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деятель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ности на</w:t>
            </w:r>
          </w:p>
          <w:p w14:paraId="751E8DA1" w14:textId="77777777" w:rsidR="00CA5C5B" w:rsidRPr="00FC3C68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анятиях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4769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4C9B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зультаты своей</w:t>
            </w:r>
          </w:p>
          <w:p w14:paraId="2BD39866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Аргументировать и</w:t>
            </w:r>
          </w:p>
          <w:p w14:paraId="6F8A3C78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обосновывать свою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позицию. Осуществлять сотрудничество со сверстни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ками. Учитывать</w:t>
            </w:r>
          </w:p>
          <w:p w14:paraId="253EC95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разные мнения.</w:t>
            </w:r>
          </w:p>
        </w:tc>
      </w:tr>
      <w:tr w:rsidR="00CA5C5B" w14:paraId="0D71EB4B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B7C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16FF" w14:textId="77777777"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14:paraId="55AFEABC" w14:textId="77777777" w:rsidR="00CA5C5B" w:rsidRPr="00FC3C68" w:rsidRDefault="00CA5C5B" w:rsidP="006E65D1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</w:pPr>
            <w:r w:rsidRPr="00FC3C68"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  <w:t>Итоговое занятие.</w:t>
            </w:r>
          </w:p>
          <w:p w14:paraId="58CD0DAE" w14:textId="77777777" w:rsidR="00CA5C5B" w:rsidRPr="00E536D6" w:rsidRDefault="00CA5C5B" w:rsidP="006E65D1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3C68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AED1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представление, фестиваль, выставка работ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6344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задач, успешное межличностного обще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ние в совместной деятельности, активное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коллективных учебно-исследовательских, проектных и других твор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ческих работах.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росмотр слайд- шоу с фотографиями и видео, сделан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ными педагогами 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тьми во время занятий. Благодар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ности друг другу за совместную работу.</w:t>
            </w:r>
          </w:p>
        </w:tc>
      </w:tr>
    </w:tbl>
    <w:p w14:paraId="665C4993" w14:textId="77777777"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D7F887B" w14:textId="77777777"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0A3CF18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CA1A9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E2B758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51A09AD6" w14:textId="77777777"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3119"/>
        <w:gridCol w:w="4678"/>
        <w:gridCol w:w="1700"/>
        <w:gridCol w:w="2835"/>
        <w:gridCol w:w="1737"/>
      </w:tblGrid>
      <w:tr w:rsidR="00CA5C5B" w:rsidRPr="0026503D" w14:paraId="5DC7DDDF" w14:textId="77777777" w:rsidTr="00CA5C5B">
        <w:trPr>
          <w:trHeight w:val="278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E4DA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4242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52A742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E75B2D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A1C322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CA5C5B" w14:paraId="7F16A617" w14:textId="77777777" w:rsidTr="00CA5C5B">
        <w:trPr>
          <w:trHeight w:val="277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8AC7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DB2B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BE985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6A788C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9F559F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A48887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A5C5B" w14:paraId="3E2670A5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B4B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D421" w14:textId="77777777"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6DB1D54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50A03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ности (читательская, математическая, естественно-научная, 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ность, глобальные компетенции, 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 мышление).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20706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85A96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C11A9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5C5B" w14:paraId="72859258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369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3817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Читательская грамотность. «Читаем, соединяем текстовую и графическую информацию»</w:t>
            </w:r>
          </w:p>
          <w:p w14:paraId="4C7FA026" w14:textId="77777777"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FAAD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 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 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B90C0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0F95A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EC0B9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00F073AB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C28C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99BC" w14:textId="77777777" w:rsidR="00CA5C5B" w:rsidRPr="008E3EA4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Естественно-научная грамотность</w:t>
            </w:r>
          </w:p>
          <w:p w14:paraId="3CA79EA8" w14:textId="77777777" w:rsidR="00CA5C5B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  <w:r w:rsidRPr="005E28AA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057E7950" w14:textId="77777777" w:rsidR="00CA5C5B" w:rsidRPr="005E28AA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0A337" w14:textId="77777777"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 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жизни. 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8254D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FC959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04910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3BE5E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04998922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0DF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671D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Креативное мышление «Учимся мыслить креативно» </w:t>
            </w:r>
          </w:p>
          <w:p w14:paraId="29D987FC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2927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Модели и ситуации. Общее представление о креативности.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комство с содержательными и тематическими областями.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разнообразных идей. Для чего нужно выдвигать разные идеи и варианты. Разные, похожие, одинаковые.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креативных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реативные 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F9E57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E4DC9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EF3A3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133F1056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8A7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91AE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жизни» </w:t>
            </w:r>
          </w:p>
          <w:p w14:paraId="491B9E9F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10E8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Здоровье.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B6556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F7823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4B9FD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5EA6A5DA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6D0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E7A7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Финансовая грамотность «Школа финансовых решений»</w:t>
            </w:r>
          </w:p>
          <w:p w14:paraId="104FCA50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10DF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Собираемся за покупками: что важно 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Делаем покупки: как правильно выбирать товары.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51B1B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1AC1E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8D4BE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6D65312C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857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2E4D" w14:textId="77777777" w:rsidR="00CA5C5B" w:rsidRPr="004B2E90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  <w:p w14:paraId="7C53146A" w14:textId="77777777" w:rsidR="00CA5C5B" w:rsidRPr="005E28AA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31B8C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Мы умеем дружить. Общаемся с одноклассниками и живем интересно. Какие проблемы называют глобальными? Что значит быть глобально компетентным? 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проблемы? Начинаем </w:t>
            </w:r>
            <w:proofErr w:type="gramStart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действовать .</w:t>
            </w:r>
            <w:proofErr w:type="gramEnd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  <w:p w14:paraId="1B84993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F66DC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DF52B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7569B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1F338027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5ED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762F" w14:textId="77777777" w:rsidR="00CA5C5B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Подведение итогов.</w:t>
            </w:r>
          </w:p>
          <w:p w14:paraId="05B89F07" w14:textId="77777777" w:rsidR="00CA5C5B" w:rsidRPr="0033407E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3407E">
              <w:rPr>
                <w:rStyle w:val="28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97AA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A2427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DCD73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8E19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C5B" w14:paraId="360901DF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1C4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ADE7" w14:textId="77777777"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14:paraId="2AA95627" w14:textId="77777777" w:rsidR="00CA5C5B" w:rsidRPr="00E536D6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36D6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5AEAD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C68">
              <w:rPr>
                <w:rFonts w:ascii="Times New Roman" w:hAnsi="Times New Roman" w:cs="Times New Roman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EFF75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FEDF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89DDA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C5B" w14:paraId="790EB421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965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4DC9" w14:textId="77777777"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14:paraId="0A3CDFE1" w14:textId="77777777"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6575A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98D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43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5EC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14:paraId="442141A9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E0CAFC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D7F02D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14:paraId="7325C4E3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559"/>
        <w:gridCol w:w="8788"/>
        <w:gridCol w:w="3544"/>
      </w:tblGrid>
      <w:tr w:rsidR="00CA5C5B" w:rsidRPr="0026503D" w14:paraId="205810A9" w14:textId="77777777" w:rsidTr="006E65D1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30CE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F785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79B5B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14:paraId="2C9FDD95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0469B6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CA5C5B" w14:paraId="41A24EEE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83D6F1" w14:textId="77777777" w:rsidR="00CA5C5B" w:rsidRPr="00D45802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75D9DA8D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5A665E6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D61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94E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C0A273" w14:textId="77777777"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ности (читательская, математическая, естественно-научная, 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ность, глобальные компетенции, 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 мышление).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251BB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4B40507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9FF788" w14:textId="77777777"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Читательская грамотность. «Читаем, соединяем текстовую и графическую информацию»</w:t>
            </w:r>
          </w:p>
          <w:p w14:paraId="62E7E11D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76CB8DD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C22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E9B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D52F2" w14:textId="77777777"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63E79A" w14:textId="77777777" w:rsidR="00CA5C5B" w:rsidRPr="00E32D5E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« Необыкновенный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путешественник</w:t>
            </w: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14:paraId="5DB8E90B" w14:textId="77777777" w:rsidR="00CA5C5B" w:rsidRPr="00E32D5E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(http:</w:t>
            </w: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//skiv.instrao.ru)</w:t>
            </w:r>
          </w:p>
          <w:p w14:paraId="19D12CA1" w14:textId="77777777" w:rsidR="00CA5C5B" w:rsidRPr="00511E6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«Люди, сделавшие Землю круглой»: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обра</w:t>
            </w: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зовательный ресурс</w:t>
            </w:r>
          </w:p>
          <w:p w14:paraId="08A9E9F8" w14:textId="77777777" w:rsidR="00CA5C5B" w:rsidRPr="00511E6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издательства «Просвещение»</w:t>
            </w:r>
          </w:p>
          <w:p w14:paraId="79817B8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(https://media.</w:t>
            </w: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prosv.ru/func/)</w:t>
            </w:r>
          </w:p>
        </w:tc>
      </w:tr>
      <w:tr w:rsidR="00CA5C5B" w14:paraId="43172A30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F9C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657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CC7114" w14:textId="77777777"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1AE6D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83FF26E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49F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F42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7716E" w14:textId="77777777"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976D1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5C1EEACB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23E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1D4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61E82" w14:textId="77777777"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6D172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E7D12EC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589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99C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264D5" w14:textId="77777777" w:rsidR="00CA5C5B" w:rsidRPr="008E3EA4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12EF8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0861DDE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AA48F4" w14:textId="6EA04810" w:rsidR="00CA5C5B" w:rsidRPr="007B295B" w:rsidRDefault="00CA5C5B" w:rsidP="007B295B">
            <w:pPr>
              <w:pStyle w:val="20"/>
              <w:spacing w:before="0" w:line="240" w:lineRule="auto"/>
              <w:ind w:left="28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Естественно-научная грамотность</w:t>
            </w:r>
            <w:r w:rsidR="007B295B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</w:p>
          <w:p w14:paraId="2DBDAC42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C237B64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A8D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F5C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09C90D" w14:textId="77777777"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72CCB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B3F0156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840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81B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4E276" w14:textId="77777777" w:rsidR="00CA5C5B" w:rsidRPr="008E3EA4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«Чем питаются растения»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B0A88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2344211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317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4107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47632" w14:textId="77777777" w:rsidR="00CA5C5B" w:rsidRPr="008E3EA4" w:rsidRDefault="00CA5C5B" w:rsidP="006E65D1">
            <w:pPr>
              <w:pStyle w:val="20"/>
              <w:spacing w:before="0" w:line="240" w:lineRule="auto"/>
              <w:ind w:left="34" w:hanging="34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«Чем питаются х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ищные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птицы»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D72F0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7244C6B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8D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EEC4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F3A634" w14:textId="77777777" w:rsidR="00CA5C5B" w:rsidRPr="008E3EA4" w:rsidRDefault="00CA5C5B" w:rsidP="006E65D1">
            <w:pPr>
              <w:pStyle w:val="20"/>
              <w:spacing w:line="240" w:lineRule="auto"/>
              <w:ind w:firstLine="34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«Лазерная указка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и фонарик»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3BD9E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6383962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46E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5E23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83F3A" w14:textId="77777777" w:rsidR="00CA5C5B" w:rsidRPr="008E3EA4" w:rsidRDefault="00CA5C5B" w:rsidP="006E65D1">
            <w:pPr>
              <w:pStyle w:val="20"/>
              <w:spacing w:line="240" w:lineRule="auto"/>
              <w:ind w:firstLine="34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«Что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такое снег»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FE7E1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179A80A0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FE3632" w14:textId="77777777"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Креативное мышление «Учимся мыслить креативно»</w:t>
            </w:r>
          </w:p>
          <w:p w14:paraId="347214F3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DD3DE23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458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355E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3FFE9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Модели и ситуации. Общее представление о креативности.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комство с содержательными и тематическими областями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2D604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DFAD487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A3B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0D8F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37EB83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разнообразных идей. Для чего нужно выдвигать разные идеи и варианты. Разные, похожие, одинаковые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52BBC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D62BDD1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15F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4CD1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A2CE95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креативных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реативные </w:t>
            </w:r>
            <w:proofErr w:type="gram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DC101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F82847C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C4E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D04C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49DF2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</w:t>
            </w:r>
            <w:proofErr w:type="gram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3C187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1F94397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764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EEA4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A6E9C9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63A68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88D4A1D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A2E5ED" w14:textId="77777777"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>ной жизни»</w:t>
            </w:r>
          </w:p>
          <w:p w14:paraId="2E5B886B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589B03F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FAD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44A6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ED5F88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</w:t>
            </w:r>
            <w:proofErr w:type="gram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76CC5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3192D876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32C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1C6A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06EEB7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 и хобби.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00C50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3DEBFE0B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EE9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50B8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D4A273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68D62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F4C7A08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B31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4BE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A773C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Здоровье.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0CF62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33200F79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576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E3BC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06A8E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24997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28EB1AF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E52FF" w14:textId="77777777" w:rsidR="00CA5C5B" w:rsidRPr="004B2E90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Финансовая грамотность «Школа финансовых решений»</w:t>
            </w:r>
          </w:p>
          <w:p w14:paraId="0AC2E9C4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74780FC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6A3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2364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0D7185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Собираемся за покупками: что важно </w:t>
            </w:r>
            <w:proofErr w:type="gramStart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C8CC0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10119A18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FA9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6CA5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6C97D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Делаем покупки: как правильно выбирать товары.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4C883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E593345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397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BDFB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833D05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</w:t>
            </w:r>
            <w:proofErr w:type="gramStart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C8C5C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ADBAB1A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CA2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7178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3074C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6BCE7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2BE6809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ED6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0E25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F66FA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BE4DE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19F87427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FD0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EF7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92304" w14:textId="77777777" w:rsidR="00CA5C5B" w:rsidRPr="005E28AA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81286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3D5E2D3A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C99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B1DF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D6497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Мы умеем дружить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48F7F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6CFF28C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EA2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C894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F6D8BD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Общаемся с одноклассниками и живем интересно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E5B7F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27B40E8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C0F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E6D2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9D724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Какие проблемы называют глобальными? Что значит быть глобально компетентным?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9F332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8E71A61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CBE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9C5C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A752DB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проблемы? Начинаем действовать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2288C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EFD2464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E97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0EC3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0B1FD7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D13C2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6C7212A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FF1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415D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B74EDF" w14:textId="77777777" w:rsidR="00CA5C5B" w:rsidRPr="001D0023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Подведение итогов.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59A2C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5D3DD7E8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EC7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C75A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29DC9" w14:textId="77777777" w:rsidR="00CA5C5B" w:rsidRPr="001D0023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8C1CE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81A11B2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C12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3E18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B10B83" w14:textId="77777777" w:rsidR="00CA5C5B" w:rsidRDefault="0033407E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  <w:p w14:paraId="1B1396E7" w14:textId="77777777" w:rsidR="00CA5C5B" w:rsidRPr="00E536D6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90EE7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259CCE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CFD34B9" w14:textId="77777777" w:rsidR="00CA5C5B" w:rsidRDefault="00CA5C5B" w:rsidP="00CA5C5B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8DC6549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2697AF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95D935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0BAAEC7" w14:textId="77777777" w:rsidR="00CA5C5B" w:rsidRDefault="00CA5C5B" w:rsidP="00CA5C5B"/>
    <w:p w14:paraId="44CFF10B" w14:textId="77777777" w:rsidR="000F1516" w:rsidRDefault="000F1516"/>
    <w:sectPr w:rsidR="000F1516" w:rsidSect="00CA5C5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A5C5B"/>
    <w:rsid w:val="000F1516"/>
    <w:rsid w:val="0033407E"/>
    <w:rsid w:val="0068273B"/>
    <w:rsid w:val="007B295B"/>
    <w:rsid w:val="00CA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438D"/>
  <w15:docId w15:val="{9DAE9179-5B2A-42B2-BDD5-D15772D9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A5C5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CA5C5B"/>
    <w:rPr>
      <w:rFonts w:ascii="Times New Roman" w:eastAsia="Calibri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CA5C5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5C5B"/>
    <w:pPr>
      <w:widowControl w:val="0"/>
      <w:shd w:val="clear" w:color="auto" w:fill="FFFFFF"/>
      <w:spacing w:before="120" w:after="0" w:line="250" w:lineRule="exact"/>
      <w:ind w:hanging="28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28pt">
    <w:name w:val="Основной текст (2) + 8 pt"/>
    <w:aliases w:val="Полужирный"/>
    <w:rsid w:val="00CA5C5B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">
    <w:name w:val="Основной текст (2) + 9 pt"/>
    <w:rsid w:val="00CA5C5B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p.1zavuch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p.1zavuch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hyperlink" Target="https://vip.1zavuch.ru/" TargetMode="Externa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3206</Words>
  <Characters>18278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 9</cp:lastModifiedBy>
  <cp:revision>4</cp:revision>
  <dcterms:created xsi:type="dcterms:W3CDTF">2023-09-25T19:26:00Z</dcterms:created>
  <dcterms:modified xsi:type="dcterms:W3CDTF">2023-09-26T10:05:00Z</dcterms:modified>
</cp:coreProperties>
</file>