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5A7" w:rsidRPr="002565A7" w:rsidRDefault="002565A7" w:rsidP="005F10E3">
      <w:pPr>
        <w:shd w:val="clear" w:color="auto" w:fill="FFFFFF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565A7">
        <w:rPr>
          <w:rFonts w:eastAsia="Calibri"/>
          <w:b/>
          <w:color w:val="000000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2565A7" w:rsidRPr="002565A7" w:rsidRDefault="002565A7" w:rsidP="005F10E3">
      <w:pPr>
        <w:shd w:val="clear" w:color="auto" w:fill="FFFFFF"/>
        <w:ind w:left="12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565A7">
        <w:rPr>
          <w:rFonts w:eastAsia="Calibri"/>
          <w:b/>
          <w:color w:val="000000"/>
          <w:sz w:val="28"/>
          <w:szCs w:val="28"/>
          <w:lang w:eastAsia="en-US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Y="417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2565A7" w:rsidRPr="002565A7" w:rsidTr="003C4B60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0E3" w:rsidRDefault="005F10E3" w:rsidP="002565A7">
            <w:pPr>
              <w:spacing w:after="200"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2565A7" w:rsidRPr="002565A7" w:rsidRDefault="002565A7" w:rsidP="002565A7">
            <w:pPr>
              <w:spacing w:after="200"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65A7">
              <w:rPr>
                <w:rFonts w:eastAsia="Calibri"/>
                <w:sz w:val="22"/>
                <w:szCs w:val="22"/>
                <w:lang w:eastAsia="en-US"/>
              </w:rPr>
              <w:t xml:space="preserve">ПРИНЯТА </w:t>
            </w:r>
          </w:p>
          <w:p w:rsidR="002565A7" w:rsidRPr="002565A7" w:rsidRDefault="002565A7" w:rsidP="002565A7">
            <w:pPr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65A7">
              <w:rPr>
                <w:rFonts w:eastAsia="Calibri"/>
                <w:sz w:val="22"/>
                <w:szCs w:val="22"/>
                <w:lang w:eastAsia="en-US"/>
              </w:rPr>
              <w:t xml:space="preserve">На заседании педагогического совета </w:t>
            </w:r>
          </w:p>
          <w:p w:rsidR="002565A7" w:rsidRPr="002565A7" w:rsidRDefault="002565A7" w:rsidP="002565A7">
            <w:pPr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65A7">
              <w:rPr>
                <w:rFonts w:eastAsia="Calibri"/>
                <w:sz w:val="22"/>
                <w:szCs w:val="22"/>
                <w:lang w:eastAsia="en-US"/>
              </w:rPr>
              <w:t xml:space="preserve">МБОУ Майорской СОШ  </w:t>
            </w:r>
          </w:p>
          <w:p w:rsidR="002565A7" w:rsidRPr="002565A7" w:rsidRDefault="002565A7" w:rsidP="002565A7">
            <w:pPr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65A7">
              <w:rPr>
                <w:rFonts w:eastAsia="Calibri"/>
                <w:sz w:val="22"/>
                <w:szCs w:val="22"/>
                <w:lang w:eastAsia="en-US"/>
              </w:rP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0E3" w:rsidRDefault="005F10E3" w:rsidP="002565A7">
            <w:pPr>
              <w:spacing w:line="256" w:lineRule="auto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  <w:p w:rsidR="002565A7" w:rsidRPr="002565A7" w:rsidRDefault="002565A7" w:rsidP="002565A7">
            <w:pPr>
              <w:spacing w:line="256" w:lineRule="auto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2565A7">
              <w:rPr>
                <w:rFonts w:eastAsia="Calibri"/>
                <w:sz w:val="22"/>
                <w:szCs w:val="22"/>
                <w:lang w:eastAsia="en-US"/>
              </w:rPr>
              <w:t>УТВЕРЖДЕНА</w:t>
            </w:r>
          </w:p>
          <w:p w:rsidR="002565A7" w:rsidRPr="002565A7" w:rsidRDefault="002565A7" w:rsidP="002565A7">
            <w:pPr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2565A7" w:rsidRPr="002565A7" w:rsidRDefault="002565A7" w:rsidP="002565A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565A7">
              <w:rPr>
                <w:rFonts w:eastAsia="Calibri"/>
                <w:sz w:val="22"/>
                <w:szCs w:val="22"/>
                <w:lang w:eastAsia="en-US"/>
              </w:rPr>
              <w:t xml:space="preserve">Директор МБОУ Майорской СОШ     </w:t>
            </w:r>
          </w:p>
          <w:p w:rsidR="002565A7" w:rsidRPr="002565A7" w:rsidRDefault="002565A7" w:rsidP="002565A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565A7">
              <w:rPr>
                <w:rFonts w:eastAsia="Calibri"/>
                <w:sz w:val="22"/>
                <w:szCs w:val="22"/>
                <w:lang w:eastAsia="en-US"/>
              </w:rPr>
              <w:t xml:space="preserve"> Т.Н. Безуглова _____</w:t>
            </w:r>
          </w:p>
          <w:p w:rsidR="002565A7" w:rsidRPr="002565A7" w:rsidRDefault="002565A7" w:rsidP="002565A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565A7">
              <w:rPr>
                <w:rFonts w:eastAsia="Calibri"/>
                <w:sz w:val="22"/>
                <w:szCs w:val="22"/>
                <w:lang w:eastAsia="en-US"/>
              </w:rPr>
              <w:t>Приказ от 30.08. 2023г. № 66</w:t>
            </w:r>
          </w:p>
        </w:tc>
      </w:tr>
    </w:tbl>
    <w:p w:rsidR="002565A7" w:rsidRPr="002565A7" w:rsidRDefault="002565A7" w:rsidP="002565A7">
      <w:pPr>
        <w:shd w:val="clear" w:color="auto" w:fill="FFFFFF"/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2565A7" w:rsidRPr="002565A7" w:rsidRDefault="002565A7" w:rsidP="002565A7">
      <w:pPr>
        <w:shd w:val="clear" w:color="auto" w:fill="FFFFFF"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2565A7" w:rsidRPr="002565A7" w:rsidRDefault="002565A7" w:rsidP="002565A7">
      <w:pPr>
        <w:shd w:val="clear" w:color="auto" w:fill="FFFFFF"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2565A7" w:rsidRPr="002565A7" w:rsidRDefault="002565A7" w:rsidP="002565A7">
      <w:pPr>
        <w:shd w:val="clear" w:color="auto" w:fill="FFFFFF"/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2565A7" w:rsidRPr="002565A7" w:rsidRDefault="002565A7" w:rsidP="002565A7">
      <w:pPr>
        <w:shd w:val="clear" w:color="auto" w:fill="FFFFFF"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2565A7" w:rsidRPr="002565A7" w:rsidRDefault="002565A7" w:rsidP="002565A7">
      <w:pPr>
        <w:shd w:val="clear" w:color="auto" w:fill="FFFFFF"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2565A7" w:rsidRPr="002565A7" w:rsidRDefault="002565A7" w:rsidP="002565A7">
      <w:pPr>
        <w:shd w:val="clear" w:color="auto" w:fill="FFFFFF"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2565A7" w:rsidRPr="002565A7" w:rsidRDefault="002565A7" w:rsidP="002565A7">
      <w:pPr>
        <w:shd w:val="clear" w:color="auto" w:fill="FFFFFF"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2565A7" w:rsidRPr="002565A7" w:rsidRDefault="002565A7" w:rsidP="002565A7">
      <w:pPr>
        <w:shd w:val="clear" w:color="auto" w:fill="FFFFFF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2565A7" w:rsidRPr="002565A7" w:rsidRDefault="002565A7" w:rsidP="002565A7">
      <w:pPr>
        <w:shd w:val="clear" w:color="auto" w:fill="FFFFFF"/>
        <w:jc w:val="center"/>
        <w:rPr>
          <w:rFonts w:eastAsia="Calibri"/>
          <w:b/>
          <w:sz w:val="28"/>
          <w:szCs w:val="28"/>
          <w:lang w:eastAsia="en-US"/>
        </w:rPr>
      </w:pPr>
      <w:r w:rsidRPr="002565A7">
        <w:rPr>
          <w:rFonts w:eastAsia="Calibri"/>
          <w:b/>
          <w:sz w:val="28"/>
          <w:szCs w:val="28"/>
          <w:lang w:eastAsia="en-US"/>
        </w:rPr>
        <w:t>РАБОЧАЯ ПРОГРАММА</w:t>
      </w:r>
    </w:p>
    <w:p w:rsidR="002565A7" w:rsidRPr="002565A7" w:rsidRDefault="002565A7" w:rsidP="002565A7">
      <w:pPr>
        <w:shd w:val="clear" w:color="auto" w:fill="FFFFFF"/>
        <w:jc w:val="center"/>
        <w:rPr>
          <w:rFonts w:eastAsia="Calibri"/>
          <w:b/>
          <w:sz w:val="28"/>
          <w:szCs w:val="28"/>
          <w:lang w:eastAsia="en-US"/>
        </w:rPr>
      </w:pPr>
      <w:r w:rsidRPr="002565A7">
        <w:rPr>
          <w:rFonts w:eastAsia="Calibri"/>
          <w:b/>
          <w:sz w:val="28"/>
          <w:szCs w:val="28"/>
          <w:lang w:eastAsia="en-US"/>
        </w:rPr>
        <w:t xml:space="preserve">КУРСА ВНЕУРОЧНОЙ ДЕЯТЕЛЬНОСТИ </w:t>
      </w:r>
    </w:p>
    <w:p w:rsidR="002565A7" w:rsidRPr="002565A7" w:rsidRDefault="002565A7" w:rsidP="002565A7">
      <w:pPr>
        <w:shd w:val="clear" w:color="auto" w:fill="FFFFFF"/>
        <w:jc w:val="center"/>
        <w:rPr>
          <w:rFonts w:eastAsia="Calibri"/>
          <w:b/>
          <w:sz w:val="28"/>
          <w:szCs w:val="28"/>
          <w:lang w:eastAsia="en-US"/>
        </w:rPr>
      </w:pPr>
      <w:r w:rsidRPr="002565A7">
        <w:rPr>
          <w:rFonts w:eastAsia="Calibri"/>
          <w:b/>
          <w:sz w:val="28"/>
          <w:szCs w:val="28"/>
          <w:lang w:eastAsia="en-US"/>
        </w:rPr>
        <w:t>«</w:t>
      </w:r>
      <w:r>
        <w:rPr>
          <w:rFonts w:eastAsia="Calibri"/>
          <w:b/>
          <w:sz w:val="28"/>
          <w:szCs w:val="28"/>
          <w:lang w:eastAsia="en-US"/>
        </w:rPr>
        <w:t>ФУНКЦИОНАЛЬНАЯ ГРАМОТНОСТЬ</w:t>
      </w:r>
      <w:r w:rsidRPr="002565A7">
        <w:rPr>
          <w:rFonts w:eastAsia="Calibri"/>
          <w:b/>
          <w:sz w:val="28"/>
          <w:szCs w:val="28"/>
          <w:lang w:eastAsia="en-US"/>
        </w:rPr>
        <w:t>»</w:t>
      </w:r>
    </w:p>
    <w:p w:rsidR="002565A7" w:rsidRPr="002565A7" w:rsidRDefault="002565A7" w:rsidP="002565A7">
      <w:pPr>
        <w:jc w:val="center"/>
        <w:outlineLvl w:val="0"/>
        <w:rPr>
          <w:rFonts w:eastAsia="Calibri"/>
          <w:b/>
          <w:color w:val="000000"/>
          <w:sz w:val="32"/>
          <w:szCs w:val="32"/>
          <w:lang w:eastAsia="en-US"/>
        </w:rPr>
      </w:pPr>
      <w:r w:rsidRPr="002565A7">
        <w:rPr>
          <w:rFonts w:eastAsia="Calibri"/>
          <w:b/>
          <w:color w:val="000000"/>
          <w:sz w:val="32"/>
          <w:szCs w:val="32"/>
          <w:lang w:eastAsia="en-US"/>
        </w:rPr>
        <w:t xml:space="preserve">2023 – 2024 </w:t>
      </w:r>
      <w:proofErr w:type="gramStart"/>
      <w:r w:rsidRPr="002565A7">
        <w:rPr>
          <w:rFonts w:eastAsia="Calibri"/>
          <w:b/>
          <w:color w:val="000000"/>
          <w:sz w:val="32"/>
          <w:szCs w:val="32"/>
          <w:lang w:eastAsia="en-US"/>
        </w:rPr>
        <w:t>учебный  год</w:t>
      </w:r>
      <w:proofErr w:type="gramEnd"/>
    </w:p>
    <w:p w:rsidR="002565A7" w:rsidRPr="002565A7" w:rsidRDefault="002565A7" w:rsidP="002565A7">
      <w:pPr>
        <w:shd w:val="clear" w:color="auto" w:fill="FFFFFF"/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2565A7" w:rsidRPr="002565A7" w:rsidRDefault="002565A7" w:rsidP="002565A7">
      <w:pPr>
        <w:shd w:val="clear" w:color="auto" w:fill="FFFFFF"/>
        <w:ind w:left="5"/>
        <w:rPr>
          <w:rFonts w:eastAsia="Calibri"/>
          <w:sz w:val="28"/>
          <w:szCs w:val="28"/>
          <w:lang w:eastAsia="en-US"/>
        </w:rPr>
      </w:pPr>
      <w:r w:rsidRPr="002565A7">
        <w:rPr>
          <w:rFonts w:eastAsia="Calibri"/>
          <w:color w:val="000000"/>
          <w:spacing w:val="1"/>
          <w:sz w:val="28"/>
          <w:szCs w:val="28"/>
          <w:lang w:eastAsia="en-US"/>
        </w:rPr>
        <w:t xml:space="preserve">Уровень общего образования: основное общее образование, </w:t>
      </w:r>
      <w:r w:rsidR="00070CD5">
        <w:rPr>
          <w:rFonts w:eastAsia="Calibri"/>
          <w:color w:val="000000"/>
          <w:spacing w:val="1"/>
          <w:sz w:val="28"/>
          <w:szCs w:val="28"/>
          <w:lang w:eastAsia="en-US"/>
        </w:rPr>
        <w:t>-4</w:t>
      </w:r>
      <w:r w:rsidRPr="002565A7">
        <w:rPr>
          <w:rFonts w:eastAsia="Calibri"/>
          <w:color w:val="000000"/>
          <w:spacing w:val="1"/>
          <w:sz w:val="28"/>
          <w:szCs w:val="28"/>
          <w:lang w:eastAsia="en-US"/>
        </w:rPr>
        <w:t xml:space="preserve"> класс</w:t>
      </w:r>
    </w:p>
    <w:p w:rsidR="002565A7" w:rsidRPr="002565A7" w:rsidRDefault="002565A7" w:rsidP="002565A7">
      <w:pPr>
        <w:shd w:val="clear" w:color="auto" w:fill="FFFFFF"/>
        <w:tabs>
          <w:tab w:val="left" w:leader="underscore" w:pos="3485"/>
        </w:tabs>
        <w:rPr>
          <w:rFonts w:eastAsia="Calibri"/>
          <w:sz w:val="22"/>
          <w:szCs w:val="22"/>
          <w:lang w:eastAsia="en-US"/>
        </w:rPr>
      </w:pPr>
      <w:r w:rsidRPr="002565A7">
        <w:rPr>
          <w:rFonts w:eastAsia="Calibri"/>
          <w:color w:val="000000"/>
          <w:sz w:val="28"/>
          <w:szCs w:val="28"/>
          <w:lang w:eastAsia="en-US"/>
        </w:rPr>
        <w:t>Количество часов: 34</w:t>
      </w:r>
    </w:p>
    <w:p w:rsidR="002565A7" w:rsidRPr="002565A7" w:rsidRDefault="002565A7" w:rsidP="002565A7">
      <w:pPr>
        <w:shd w:val="clear" w:color="auto" w:fill="FFFFFF"/>
        <w:tabs>
          <w:tab w:val="left" w:leader="underscore" w:pos="8688"/>
        </w:tabs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2565A7">
        <w:rPr>
          <w:rFonts w:eastAsia="Calibri"/>
          <w:color w:val="000000"/>
          <w:sz w:val="28"/>
          <w:szCs w:val="28"/>
          <w:lang w:eastAsia="en-US"/>
        </w:rPr>
        <w:t xml:space="preserve">Учитель: 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Мулдагалиева</w:t>
      </w:r>
      <w:proofErr w:type="spellEnd"/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Ирина Алексеевна</w:t>
      </w:r>
      <w:r w:rsidRPr="002565A7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2565A7" w:rsidRPr="002565A7" w:rsidRDefault="002565A7" w:rsidP="002565A7">
      <w:pPr>
        <w:spacing w:after="200" w:line="276" w:lineRule="auto"/>
        <w:jc w:val="both"/>
        <w:outlineLvl w:val="0"/>
        <w:rPr>
          <w:rFonts w:eastAsia="Calibri"/>
          <w:b/>
          <w:color w:val="000000"/>
          <w:sz w:val="28"/>
          <w:szCs w:val="28"/>
          <w:lang w:eastAsia="en-US"/>
        </w:rPr>
      </w:pPr>
      <w:r w:rsidRPr="002565A7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</w:p>
    <w:p w:rsidR="002565A7" w:rsidRDefault="005D550F" w:rsidP="002565A7">
      <w:pPr>
        <w:spacing w:after="200"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 xml:space="preserve">Программа разработана на основе: </w:t>
      </w:r>
      <w:r w:rsidR="00070CD5">
        <w:t>м</w:t>
      </w:r>
      <w:r w:rsidR="00070CD5" w:rsidRPr="002565A7">
        <w:t>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5" w:anchor="/document/99/456094849/" w:tgtFrame="_self" w:history="1">
        <w:r w:rsidR="00070CD5" w:rsidRPr="002565A7">
          <w:t xml:space="preserve">письмом </w:t>
        </w:r>
        <w:proofErr w:type="spellStart"/>
        <w:r w:rsidR="00070CD5" w:rsidRPr="002565A7">
          <w:t>Минобрнауки</w:t>
        </w:r>
        <w:proofErr w:type="spellEnd"/>
        <w:r w:rsidR="00070CD5" w:rsidRPr="002565A7">
          <w:t xml:space="preserve"> от 18.08.2017 №09-1672</w:t>
        </w:r>
      </w:hyperlink>
      <w:r w:rsidR="00070CD5">
        <w:t>, с учетом рекомендаций Программы воспитания</w:t>
      </w:r>
    </w:p>
    <w:p w:rsidR="002565A7" w:rsidRDefault="002565A7" w:rsidP="002565A7">
      <w:pPr>
        <w:spacing w:after="200" w:line="276" w:lineRule="auto"/>
        <w:rPr>
          <w:rFonts w:eastAsia="Calibri"/>
          <w:b/>
          <w:color w:val="000000"/>
          <w:sz w:val="28"/>
          <w:szCs w:val="28"/>
          <w:lang w:eastAsia="en-US"/>
        </w:rPr>
      </w:pPr>
    </w:p>
    <w:p w:rsidR="002565A7" w:rsidRPr="002565A7" w:rsidRDefault="002565A7" w:rsidP="002565A7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2565A7" w:rsidRPr="002565A7" w:rsidRDefault="002565A7" w:rsidP="002565A7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2565A7" w:rsidRPr="002565A7" w:rsidRDefault="005D550F" w:rsidP="005D550F">
      <w:pPr>
        <w:spacing w:after="200" w:line="276" w:lineRule="auto"/>
        <w:outlineLvl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</w:t>
      </w:r>
      <w:r w:rsidR="002565A7" w:rsidRPr="002565A7">
        <w:rPr>
          <w:rFonts w:eastAsia="Calibri"/>
          <w:color w:val="000000"/>
          <w:sz w:val="28"/>
          <w:szCs w:val="28"/>
          <w:lang w:eastAsia="en-US"/>
        </w:rPr>
        <w:t>х. Майорский, ул. Магистральная,20</w:t>
      </w:r>
    </w:p>
    <w:p w:rsidR="002565A7" w:rsidRPr="002565A7" w:rsidRDefault="002565A7" w:rsidP="002565A7">
      <w:pPr>
        <w:spacing w:after="200" w:line="276" w:lineRule="auto"/>
        <w:jc w:val="center"/>
        <w:outlineLvl w:val="0"/>
        <w:rPr>
          <w:rFonts w:eastAsia="Calibri"/>
          <w:color w:val="000000"/>
          <w:sz w:val="28"/>
          <w:szCs w:val="28"/>
          <w:lang w:eastAsia="en-US"/>
        </w:rPr>
      </w:pPr>
      <w:r w:rsidRPr="002565A7">
        <w:rPr>
          <w:rFonts w:eastAsia="Calibri"/>
          <w:b/>
          <w:lang w:eastAsia="en-US"/>
        </w:rPr>
        <w:lastRenderedPageBreak/>
        <w:t>ПОЯСНИТЕЛЬНАЯ ЗАПИСКА</w:t>
      </w:r>
    </w:p>
    <w:p w:rsidR="002565A7" w:rsidRPr="002565A7" w:rsidRDefault="002565A7" w:rsidP="002565A7">
      <w:pPr>
        <w:spacing w:line="276" w:lineRule="auto"/>
        <w:jc w:val="both"/>
        <w:outlineLvl w:val="0"/>
        <w:rPr>
          <w:rFonts w:eastAsia="Calibri"/>
          <w:lang w:eastAsia="en-US"/>
        </w:rPr>
      </w:pPr>
      <w:r w:rsidRPr="002565A7">
        <w:t>Рабочая программа данного учебного курса внеурочной деятельности разработана в соответствии с требованиями</w:t>
      </w:r>
      <w:r w:rsidRPr="002565A7">
        <w:rPr>
          <w:rFonts w:eastAsia="Calibri"/>
          <w:lang w:eastAsia="en-US"/>
        </w:rPr>
        <w:t>:</w:t>
      </w:r>
    </w:p>
    <w:p w:rsidR="002565A7" w:rsidRPr="002565A7" w:rsidRDefault="002565A7" w:rsidP="002565A7">
      <w:pPr>
        <w:shd w:val="clear" w:color="auto" w:fill="FFFFFF"/>
      </w:pPr>
      <w:r w:rsidRPr="002565A7">
        <w:rPr>
          <w:rFonts w:eastAsia="Calibri"/>
          <w:lang w:eastAsia="en-US"/>
        </w:rPr>
        <w:t>-</w:t>
      </w:r>
      <w:hyperlink r:id="rId6" w:anchor="/document/99/902389617/" w:tgtFrame="_self" w:history="1">
        <w:r w:rsidRPr="002565A7">
          <w:t>Федерального закона от 29.12.2012 № 273</w:t>
        </w:r>
      </w:hyperlink>
      <w:r w:rsidRPr="002565A7">
        <w:t> «Об образовании в Российской Федерации»;</w:t>
      </w:r>
    </w:p>
    <w:p w:rsidR="002565A7" w:rsidRPr="002565A7" w:rsidRDefault="002565A7" w:rsidP="002565A7">
      <w:pPr>
        <w:shd w:val="clear" w:color="auto" w:fill="FFFFFF"/>
      </w:pPr>
      <w:r w:rsidRPr="002565A7"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7" w:anchor="/document/99/350261466/" w:tgtFrame="_self" w:history="1">
        <w:r w:rsidRPr="002565A7">
          <w:t xml:space="preserve">письмом </w:t>
        </w:r>
        <w:proofErr w:type="spellStart"/>
        <w:r w:rsidRPr="002565A7">
          <w:t>Минпросвещения</w:t>
        </w:r>
        <w:proofErr w:type="spellEnd"/>
        <w:r w:rsidRPr="002565A7">
          <w:t xml:space="preserve"> от 15.04.2022 № СК-295/06</w:t>
        </w:r>
      </w:hyperlink>
      <w:r w:rsidRPr="002565A7">
        <w:t>;</w:t>
      </w:r>
    </w:p>
    <w:p w:rsidR="002565A7" w:rsidRPr="002565A7" w:rsidRDefault="002565A7" w:rsidP="002565A7">
      <w:pPr>
        <w:shd w:val="clear" w:color="auto" w:fill="FFFFFF"/>
      </w:pPr>
      <w:r w:rsidRPr="002565A7"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8" w:anchor="/document/99/456094849/" w:tgtFrame="_self" w:history="1">
        <w:r w:rsidRPr="002565A7">
          <w:t xml:space="preserve">письмом </w:t>
        </w:r>
        <w:proofErr w:type="spellStart"/>
        <w:r w:rsidRPr="002565A7">
          <w:t>Минобрнауки</w:t>
        </w:r>
        <w:proofErr w:type="spellEnd"/>
        <w:r w:rsidRPr="002565A7">
          <w:t xml:space="preserve"> от 18.08.2017 №09-1672</w:t>
        </w:r>
      </w:hyperlink>
      <w:r w:rsidRPr="002565A7">
        <w:t>;</w:t>
      </w:r>
    </w:p>
    <w:p w:rsidR="002565A7" w:rsidRPr="002565A7" w:rsidRDefault="002565A7" w:rsidP="002565A7">
      <w:pPr>
        <w:shd w:val="clear" w:color="auto" w:fill="FFFFFF"/>
      </w:pPr>
      <w:r w:rsidRPr="002565A7">
        <w:t>-Стратегии развития воспитания в Российской Федерации на период до 2025 года, утвержденной </w:t>
      </w:r>
      <w:hyperlink r:id="rId9" w:anchor="/document/99/420277810/" w:tgtFrame="_self" w:history="1">
        <w:r w:rsidRPr="002565A7">
          <w:t>распоряжением Правительства от 29.05.2015 № 996-р</w:t>
        </w:r>
      </w:hyperlink>
      <w:r w:rsidRPr="002565A7">
        <w:t>;</w:t>
      </w:r>
    </w:p>
    <w:p w:rsidR="002565A7" w:rsidRPr="002565A7" w:rsidRDefault="002565A7" w:rsidP="002565A7">
      <w:pPr>
        <w:shd w:val="clear" w:color="auto" w:fill="FFFFFF"/>
      </w:pPr>
      <w:r w:rsidRPr="002565A7">
        <w:rPr>
          <w:rFonts w:eastAsia="Calibri"/>
          <w:lang w:eastAsia="en-US"/>
        </w:rPr>
        <w:t>-</w:t>
      </w:r>
      <w:hyperlink r:id="rId10" w:anchor="/document/99/566085656/" w:tgtFrame="_self" w:history="1">
        <w:r w:rsidRPr="002565A7">
          <w:t>СП 2.4.3648-20</w:t>
        </w:r>
      </w:hyperlink>
      <w:r w:rsidRPr="002565A7">
        <w:t>;</w:t>
      </w:r>
    </w:p>
    <w:p w:rsidR="002565A7" w:rsidRPr="002565A7" w:rsidRDefault="002565A7" w:rsidP="002565A7">
      <w:pPr>
        <w:shd w:val="clear" w:color="auto" w:fill="FFFFFF"/>
      </w:pPr>
      <w:r w:rsidRPr="002565A7">
        <w:rPr>
          <w:rFonts w:eastAsia="Calibri"/>
          <w:lang w:eastAsia="en-US"/>
        </w:rPr>
        <w:t>-</w:t>
      </w:r>
      <w:hyperlink r:id="rId11" w:anchor="/document/99/573500115/" w:tgtFrame="_self" w:history="1">
        <w:r w:rsidRPr="002565A7">
          <w:t>СанПиН 1.2.3685-21</w:t>
        </w:r>
      </w:hyperlink>
      <w:r w:rsidRPr="002565A7">
        <w:t>;</w:t>
      </w:r>
    </w:p>
    <w:p w:rsidR="002565A7" w:rsidRPr="002565A7" w:rsidRDefault="002565A7" w:rsidP="002565A7">
      <w:pPr>
        <w:widowControl w:val="0"/>
        <w:jc w:val="both"/>
        <w:rPr>
          <w:rFonts w:eastAsia="Calibri"/>
          <w:iCs/>
          <w:lang w:eastAsia="en-US"/>
        </w:rPr>
      </w:pPr>
      <w:r w:rsidRPr="002565A7">
        <w:rPr>
          <w:rFonts w:eastAsia="Calibri"/>
          <w:iCs/>
          <w:lang w:eastAsia="en-US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СОШ»; </w:t>
      </w:r>
    </w:p>
    <w:p w:rsidR="002565A7" w:rsidRPr="002565A7" w:rsidRDefault="002565A7" w:rsidP="002565A7">
      <w:pPr>
        <w:widowControl w:val="0"/>
        <w:jc w:val="both"/>
        <w:rPr>
          <w:rFonts w:eastAsia="Calibri"/>
          <w:iCs/>
          <w:lang w:eastAsia="en-US"/>
        </w:rPr>
      </w:pPr>
      <w:r w:rsidRPr="002565A7">
        <w:rPr>
          <w:rFonts w:eastAsia="Calibri"/>
          <w:iCs/>
          <w:lang w:eastAsia="en-US"/>
        </w:rPr>
        <w:t xml:space="preserve">-приказ директора МБОУ Майорской СОШ </w:t>
      </w:r>
      <w:r w:rsidR="005D550F">
        <w:rPr>
          <w:rFonts w:eastAsia="Calibri"/>
          <w:iCs/>
          <w:lang w:eastAsia="en-US"/>
        </w:rPr>
        <w:t>от 30.08.2023</w:t>
      </w:r>
      <w:r w:rsidRPr="002565A7">
        <w:rPr>
          <w:rFonts w:eastAsia="Calibri"/>
          <w:iCs/>
          <w:lang w:eastAsia="en-US"/>
        </w:rPr>
        <w:t xml:space="preserve">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</w:p>
    <w:p w:rsidR="002565A7" w:rsidRPr="002565A7" w:rsidRDefault="002565A7" w:rsidP="002565A7">
      <w:pPr>
        <w:jc w:val="both"/>
        <w:rPr>
          <w:rFonts w:eastAsia="Calibri"/>
          <w:bCs/>
          <w:lang w:eastAsia="en-US"/>
        </w:rPr>
      </w:pPr>
      <w:r w:rsidRPr="002565A7">
        <w:rPr>
          <w:rFonts w:eastAsia="Calibri"/>
          <w:bCs/>
          <w:lang w:eastAsia="en-US"/>
        </w:rPr>
        <w:t>-Устав муниципального бюджетного общеобразовательного учреждения Майорская средняя общеобразовательная школа, утвержденный Постановлением Администрации Орловского района от 08. 04. 2015 № 270.</w:t>
      </w:r>
      <w:r w:rsidRPr="002565A7">
        <w:rPr>
          <w:rFonts w:ascii="Calibri" w:eastAsia="Calibri" w:hAnsi="Calibri"/>
          <w:bCs/>
          <w:lang w:eastAsia="en-US"/>
        </w:rPr>
        <w:t xml:space="preserve">  </w:t>
      </w:r>
    </w:p>
    <w:p w:rsidR="004A01B7" w:rsidRDefault="004A01B7" w:rsidP="004A01B7">
      <w:pPr>
        <w:widowControl w:val="0"/>
        <w:autoSpaceDE w:val="0"/>
        <w:autoSpaceDN w:val="0"/>
      </w:pPr>
    </w:p>
    <w:p w:rsidR="004A01B7" w:rsidRDefault="004A01B7" w:rsidP="004A01B7">
      <w:pPr>
        <w:widowControl w:val="0"/>
        <w:autoSpaceDE w:val="0"/>
        <w:autoSpaceDN w:val="0"/>
      </w:pPr>
      <w:r w:rsidRPr="004A01B7">
        <w:t xml:space="preserve">Рабочая программа ориентирована на использование </w:t>
      </w:r>
      <w:r>
        <w:t>пособия</w:t>
      </w:r>
      <w:r w:rsidRPr="004A01B7">
        <w:t>:</w:t>
      </w:r>
    </w:p>
    <w:p w:rsidR="004A01B7" w:rsidRPr="004A01B7" w:rsidRDefault="004A01B7" w:rsidP="004A01B7">
      <w:pPr>
        <w:widowControl w:val="0"/>
        <w:autoSpaceDE w:val="0"/>
        <w:autoSpaceDN w:val="0"/>
      </w:pPr>
      <w:r>
        <w:t>Функциональная грамотность 3 класс. Тренажёр для школьников/ Буряк М.В., Шейкина С.А./ Акционерное общество «Планета» 2023г</w:t>
      </w:r>
    </w:p>
    <w:p w:rsidR="002565A7" w:rsidRPr="002565A7" w:rsidRDefault="002565A7" w:rsidP="002565A7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222222"/>
        </w:rPr>
      </w:pPr>
    </w:p>
    <w:p w:rsidR="002565A7" w:rsidRPr="002565A7" w:rsidRDefault="002565A7" w:rsidP="002565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F6CA1" w:rsidRPr="00C95D40" w:rsidRDefault="00AF6CA1" w:rsidP="00AF6CA1">
      <w:pPr>
        <w:suppressAutoHyphens/>
        <w:ind w:firstLine="720"/>
        <w:jc w:val="both"/>
        <w:rPr>
          <w:bCs/>
          <w:lang w:eastAsia="zh-CN"/>
        </w:rPr>
      </w:pPr>
    </w:p>
    <w:p w:rsidR="00AF6CA1" w:rsidRPr="00C95D40" w:rsidRDefault="00AF6CA1" w:rsidP="00AF6CA1">
      <w:pPr>
        <w:suppressAutoHyphens/>
        <w:ind w:firstLine="720"/>
        <w:jc w:val="both"/>
        <w:rPr>
          <w:bCs/>
          <w:lang w:eastAsia="zh-CN"/>
        </w:rPr>
      </w:pPr>
      <w:r>
        <w:rPr>
          <w:bCs/>
          <w:lang w:eastAsia="zh-CN"/>
        </w:rPr>
        <w:t>В рамках ФГОС на изучение внеурочной деятельности «Функциональная грамотность» в 3</w:t>
      </w:r>
      <w:r w:rsidR="002565A7">
        <w:rPr>
          <w:bCs/>
          <w:lang w:eastAsia="zh-CN"/>
        </w:rPr>
        <w:t>-4</w:t>
      </w:r>
      <w:r w:rsidR="008E0B40">
        <w:rPr>
          <w:bCs/>
          <w:lang w:eastAsia="zh-CN"/>
        </w:rPr>
        <w:t xml:space="preserve"> классах</w:t>
      </w:r>
      <w:r>
        <w:rPr>
          <w:bCs/>
          <w:lang w:eastAsia="zh-CN"/>
        </w:rPr>
        <w:t xml:space="preserve"> отводится 34 часа, 1 час в неделю. С учетом календарного графика, расписания занятий, рабочая программа бу</w:t>
      </w:r>
      <w:r w:rsidR="005D550F">
        <w:rPr>
          <w:bCs/>
          <w:lang w:eastAsia="zh-CN"/>
        </w:rPr>
        <w:t>дет реализована в полном объеме 34ч.</w:t>
      </w:r>
    </w:p>
    <w:p w:rsidR="00AF6CA1" w:rsidRPr="00C95D40" w:rsidRDefault="00AF6CA1" w:rsidP="00AF6CA1">
      <w:pPr>
        <w:suppressAutoHyphens/>
        <w:ind w:firstLine="720"/>
        <w:jc w:val="both"/>
        <w:rPr>
          <w:bCs/>
          <w:lang w:eastAsia="zh-CN"/>
        </w:rPr>
      </w:pPr>
    </w:p>
    <w:p w:rsidR="00AF6CA1" w:rsidRDefault="00AF6CA1" w:rsidP="00AF6CA1">
      <w:pPr>
        <w:jc w:val="center"/>
        <w:rPr>
          <w:b/>
          <w:sz w:val="28"/>
          <w:szCs w:val="28"/>
        </w:rPr>
      </w:pPr>
    </w:p>
    <w:p w:rsidR="00AF6CA1" w:rsidRDefault="00AF6CA1" w:rsidP="00AF6CA1">
      <w:pPr>
        <w:jc w:val="center"/>
        <w:rPr>
          <w:b/>
          <w:sz w:val="28"/>
          <w:szCs w:val="28"/>
        </w:rPr>
      </w:pPr>
    </w:p>
    <w:p w:rsidR="00AF6CA1" w:rsidRDefault="00AF6CA1" w:rsidP="00AF6CA1">
      <w:pPr>
        <w:jc w:val="center"/>
        <w:rPr>
          <w:b/>
          <w:sz w:val="28"/>
          <w:szCs w:val="28"/>
        </w:rPr>
      </w:pPr>
    </w:p>
    <w:p w:rsidR="00AF6CA1" w:rsidRDefault="00AF6CA1" w:rsidP="00AF6CA1">
      <w:pPr>
        <w:jc w:val="center"/>
        <w:rPr>
          <w:b/>
          <w:sz w:val="28"/>
          <w:szCs w:val="28"/>
        </w:rPr>
      </w:pPr>
    </w:p>
    <w:p w:rsidR="00AF6CA1" w:rsidRDefault="00AF6CA1" w:rsidP="00AF6CA1">
      <w:pPr>
        <w:jc w:val="center"/>
        <w:rPr>
          <w:b/>
          <w:sz w:val="28"/>
          <w:szCs w:val="28"/>
        </w:rPr>
      </w:pPr>
    </w:p>
    <w:p w:rsidR="00AF6CA1" w:rsidRDefault="00AF6CA1" w:rsidP="00AF6CA1">
      <w:pPr>
        <w:jc w:val="center"/>
        <w:rPr>
          <w:b/>
          <w:sz w:val="28"/>
          <w:szCs w:val="28"/>
        </w:rPr>
      </w:pPr>
    </w:p>
    <w:p w:rsidR="00AF6CA1" w:rsidRDefault="00AF6CA1" w:rsidP="00AF6CA1">
      <w:pPr>
        <w:jc w:val="center"/>
        <w:rPr>
          <w:b/>
          <w:sz w:val="28"/>
          <w:szCs w:val="28"/>
        </w:rPr>
      </w:pPr>
    </w:p>
    <w:p w:rsidR="00AF6CA1" w:rsidRDefault="00AF6CA1" w:rsidP="00AF6CA1">
      <w:pPr>
        <w:jc w:val="center"/>
        <w:rPr>
          <w:b/>
          <w:sz w:val="28"/>
          <w:szCs w:val="28"/>
        </w:rPr>
      </w:pPr>
    </w:p>
    <w:p w:rsidR="00AF6CA1" w:rsidRDefault="00AF6CA1" w:rsidP="00AF6CA1">
      <w:pPr>
        <w:tabs>
          <w:tab w:val="left" w:pos="4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70CD5" w:rsidRDefault="00070CD5" w:rsidP="00AF6CA1">
      <w:pPr>
        <w:tabs>
          <w:tab w:val="left" w:pos="405"/>
        </w:tabs>
        <w:rPr>
          <w:b/>
          <w:sz w:val="28"/>
          <w:szCs w:val="28"/>
        </w:rPr>
      </w:pPr>
    </w:p>
    <w:p w:rsidR="00070CD5" w:rsidRDefault="00070CD5" w:rsidP="00AF6CA1">
      <w:pPr>
        <w:tabs>
          <w:tab w:val="left" w:pos="405"/>
        </w:tabs>
        <w:rPr>
          <w:b/>
          <w:sz w:val="28"/>
          <w:szCs w:val="28"/>
        </w:rPr>
      </w:pPr>
    </w:p>
    <w:p w:rsidR="00070CD5" w:rsidRDefault="00070CD5" w:rsidP="00AF6CA1">
      <w:pPr>
        <w:tabs>
          <w:tab w:val="left" w:pos="405"/>
        </w:tabs>
        <w:rPr>
          <w:b/>
          <w:sz w:val="28"/>
          <w:szCs w:val="28"/>
        </w:rPr>
      </w:pPr>
    </w:p>
    <w:p w:rsidR="00AF6CA1" w:rsidRDefault="00AF6CA1" w:rsidP="00AF6CA1">
      <w:pPr>
        <w:tabs>
          <w:tab w:val="left" w:pos="405"/>
        </w:tabs>
        <w:rPr>
          <w:b/>
          <w:sz w:val="28"/>
          <w:szCs w:val="28"/>
        </w:rPr>
      </w:pPr>
    </w:p>
    <w:p w:rsidR="00AF6CA1" w:rsidRDefault="00AF6CA1" w:rsidP="00AF6CA1"/>
    <w:p w:rsidR="00AF6CA1" w:rsidRPr="00AF6CA1" w:rsidRDefault="00AF6CA1" w:rsidP="006E7F40">
      <w:p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b/>
          <w:i/>
          <w:lang w:eastAsia="en-US"/>
        </w:rPr>
        <w:t>Цель изучения курса</w:t>
      </w:r>
      <w:r w:rsidRPr="00AF6CA1">
        <w:rPr>
          <w:rFonts w:eastAsiaTheme="minorHAnsi"/>
          <w:i/>
          <w:lang w:eastAsia="en-US"/>
        </w:rPr>
        <w:t>: с</w:t>
      </w:r>
      <w:r w:rsidRPr="00AF6CA1">
        <w:rPr>
          <w:rFonts w:eastAsiaTheme="minorHAnsi"/>
          <w:lang w:eastAsia="en-US"/>
        </w:rPr>
        <w:t>оздание условий для</w:t>
      </w:r>
      <w:r w:rsidRPr="00AF6CA1">
        <w:rPr>
          <w:rFonts w:eastAsiaTheme="minorHAnsi"/>
          <w:b/>
          <w:lang w:eastAsia="en-US"/>
        </w:rPr>
        <w:t xml:space="preserve"> </w:t>
      </w:r>
      <w:r w:rsidRPr="00AF6CA1">
        <w:rPr>
          <w:rFonts w:eastAsiaTheme="minorHAnsi"/>
          <w:lang w:eastAsia="en-US"/>
        </w:rPr>
        <w:t xml:space="preserve">развития функциональной грамотности. 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b/>
          <w:bCs/>
          <w:lang w:eastAsia="en-US"/>
        </w:rPr>
        <w:t>Целью</w:t>
      </w:r>
      <w:r w:rsidRPr="00AF6CA1">
        <w:rPr>
          <w:rFonts w:eastAsiaTheme="minorHAnsi"/>
          <w:lang w:eastAsia="en-US"/>
        </w:rPr>
        <w:t xml:space="preserve"> изучения блока </w:t>
      </w:r>
      <w:r w:rsidRPr="00AF6CA1">
        <w:rPr>
          <w:rFonts w:eastAsiaTheme="minorHAnsi"/>
          <w:b/>
          <w:bCs/>
          <w:i/>
          <w:iCs/>
          <w:lang w:eastAsia="en-US"/>
        </w:rPr>
        <w:t>«Читательская грамотность»</w:t>
      </w:r>
      <w:r w:rsidRPr="00AF6CA1">
        <w:rPr>
          <w:rFonts w:eastAsiaTheme="minorHAnsi"/>
          <w:lang w:eastAsia="en-US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b/>
          <w:bCs/>
          <w:lang w:eastAsia="en-US"/>
        </w:rPr>
        <w:t>Целью</w:t>
      </w:r>
      <w:r w:rsidRPr="00AF6CA1">
        <w:rPr>
          <w:rFonts w:eastAsiaTheme="minorHAnsi"/>
          <w:b/>
          <w:bCs/>
          <w:i/>
          <w:iCs/>
          <w:lang w:eastAsia="en-US"/>
        </w:rPr>
        <w:t xml:space="preserve"> </w:t>
      </w:r>
      <w:r w:rsidRPr="00AF6CA1">
        <w:rPr>
          <w:rFonts w:eastAsiaTheme="minorHAnsi"/>
          <w:lang w:eastAsia="en-US"/>
        </w:rPr>
        <w:t xml:space="preserve">изучения блока </w:t>
      </w:r>
      <w:r w:rsidRPr="00AF6CA1">
        <w:rPr>
          <w:rFonts w:eastAsiaTheme="minorHAnsi"/>
          <w:b/>
          <w:bCs/>
          <w:lang w:eastAsia="en-US"/>
        </w:rPr>
        <w:t>«</w:t>
      </w:r>
      <w:r w:rsidRPr="00AF6CA1">
        <w:rPr>
          <w:rFonts w:eastAsiaTheme="minorHAnsi"/>
          <w:b/>
          <w:bCs/>
          <w:i/>
          <w:iCs/>
          <w:lang w:eastAsia="en-US"/>
        </w:rPr>
        <w:t>Математическая грамотность»</w:t>
      </w:r>
      <w:r w:rsidRPr="00AF6CA1">
        <w:rPr>
          <w:rFonts w:eastAsiaTheme="minorHAnsi"/>
          <w:lang w:eastAsia="en-US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bCs/>
          <w:lang w:eastAsia="en-US"/>
        </w:rPr>
      </w:pPr>
      <w:r w:rsidRPr="00AF6CA1">
        <w:rPr>
          <w:rFonts w:eastAsiaTheme="minorHAnsi"/>
          <w:b/>
          <w:lang w:eastAsia="en-US"/>
        </w:rPr>
        <w:t>Целью</w:t>
      </w:r>
      <w:r w:rsidRPr="00AF6CA1">
        <w:rPr>
          <w:rFonts w:eastAsiaTheme="minorHAnsi"/>
          <w:b/>
          <w:i/>
          <w:iCs/>
          <w:lang w:eastAsia="en-US"/>
        </w:rPr>
        <w:t xml:space="preserve"> </w:t>
      </w:r>
      <w:r w:rsidRPr="00AF6CA1">
        <w:rPr>
          <w:rFonts w:eastAsiaTheme="minorHAnsi"/>
          <w:bCs/>
          <w:iCs/>
          <w:lang w:eastAsia="en-US"/>
        </w:rPr>
        <w:t>изучения блока</w:t>
      </w:r>
      <w:r w:rsidRPr="00AF6CA1">
        <w:rPr>
          <w:rFonts w:eastAsiaTheme="minorHAnsi"/>
          <w:b/>
          <w:i/>
          <w:iCs/>
          <w:lang w:eastAsia="en-US"/>
        </w:rPr>
        <w:t xml:space="preserve"> «Финансовая грамотность»</w:t>
      </w:r>
      <w:r w:rsidRPr="00AF6CA1">
        <w:rPr>
          <w:rFonts w:eastAsiaTheme="minorHAnsi"/>
          <w:b/>
          <w:lang w:eastAsia="en-US"/>
        </w:rPr>
        <w:t xml:space="preserve"> </w:t>
      </w:r>
      <w:r w:rsidRPr="00AF6CA1">
        <w:rPr>
          <w:rFonts w:eastAsiaTheme="minorHAnsi"/>
          <w:bCs/>
          <w:lang w:eastAsia="en-US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b/>
          <w:bCs/>
          <w:lang w:eastAsia="en-US"/>
        </w:rPr>
        <w:t>Целью</w:t>
      </w:r>
      <w:r w:rsidRPr="00AF6CA1">
        <w:rPr>
          <w:rFonts w:eastAsiaTheme="minorHAnsi"/>
          <w:b/>
          <w:bCs/>
          <w:i/>
          <w:iCs/>
          <w:lang w:eastAsia="en-US"/>
        </w:rPr>
        <w:t xml:space="preserve"> </w:t>
      </w:r>
      <w:r w:rsidRPr="00AF6CA1">
        <w:rPr>
          <w:rFonts w:eastAsiaTheme="minorHAnsi"/>
          <w:lang w:eastAsia="en-US"/>
        </w:rPr>
        <w:t xml:space="preserve">изучения блока </w:t>
      </w:r>
      <w:r w:rsidRPr="00AF6CA1">
        <w:rPr>
          <w:rFonts w:eastAsiaTheme="minorHAnsi"/>
          <w:b/>
          <w:bCs/>
          <w:lang w:eastAsia="en-US"/>
        </w:rPr>
        <w:t>«</w:t>
      </w:r>
      <w:r w:rsidRPr="00AF6CA1">
        <w:rPr>
          <w:rFonts w:eastAsiaTheme="minorHAnsi"/>
          <w:b/>
          <w:bCs/>
          <w:i/>
          <w:iCs/>
          <w:lang w:eastAsia="en-US"/>
        </w:rPr>
        <w:t>Естественно- научная грамотность»</w:t>
      </w:r>
      <w:r w:rsidRPr="00AF6CA1">
        <w:rPr>
          <w:rFonts w:eastAsiaTheme="minorHAnsi"/>
          <w:lang w:eastAsia="en-US"/>
        </w:rPr>
        <w:t xml:space="preserve"> является формирование у обучающихся способности использовать естественно- 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b/>
          <w:lang w:eastAsia="en-US"/>
        </w:rPr>
        <w:t>Для достижения основной цели курса предполагается решение следующих задач</w:t>
      </w:r>
      <w:r w:rsidRPr="00AF6CA1">
        <w:rPr>
          <w:rFonts w:eastAsiaTheme="minorHAnsi"/>
          <w:lang w:eastAsia="en-US"/>
        </w:rPr>
        <w:t>: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- формировать умение читать тексты; совершенствовать культуру чтения, интерес и мотивацию к чтению книг;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- находить и извлекать информацию из различных текстов;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- привлекать извлечённую из текста информацию для решения разного рода проблем;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- развивать у детей способность самостоятельного мышления в процессе изучения прочитанного;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- обеспечить усвоение ряда понятий технологии: «прогнозирование», «диалог с автором», «комментированное чтение» и т. д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- воспитывать в детях любовь к добру, к благородным и бескорыстным поступкам.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lang w:eastAsia="en-US"/>
        </w:rPr>
      </w:pPr>
    </w:p>
    <w:p w:rsidR="00AF6CA1" w:rsidRPr="006E7F40" w:rsidRDefault="00AF6CA1" w:rsidP="006E7F40">
      <w:pPr>
        <w:ind w:firstLine="708"/>
      </w:pPr>
    </w:p>
    <w:p w:rsidR="00AF6CA1" w:rsidRPr="00AF6CA1" w:rsidRDefault="00AF6CA1" w:rsidP="006E7F40">
      <w:pPr>
        <w:keepNext/>
        <w:keepLines/>
        <w:spacing w:before="40"/>
        <w:outlineLvl w:val="1"/>
        <w:rPr>
          <w:rFonts w:eastAsiaTheme="majorEastAsia"/>
          <w:b/>
          <w:color w:val="2E74B5" w:themeColor="accent1" w:themeShade="BF"/>
          <w:lang w:eastAsia="en-US"/>
        </w:rPr>
      </w:pPr>
      <w:r w:rsidRPr="00AF6CA1">
        <w:rPr>
          <w:rFonts w:eastAsiaTheme="majorEastAsia"/>
          <w:lang w:eastAsia="en-US"/>
        </w:rPr>
        <w:t xml:space="preserve">Программа курса «Функциональная грамотность» разработана на три года занятий с детьми младшего школьного возраста и рассчитана на поэтапное освоение материала. Всего – 102 часа (34 часа в каждом классе). Весь курс состоит из 4 блоков : </w:t>
      </w:r>
      <w:r w:rsidRPr="00AF6CA1">
        <w:rPr>
          <w:rFonts w:eastAsiaTheme="majorEastAsia"/>
          <w:lang w:eastAsia="en-US"/>
        </w:rPr>
        <w:sym w:font="Symbol" w:char="F02D"/>
      </w:r>
      <w:r w:rsidRPr="00AF6CA1">
        <w:rPr>
          <w:rFonts w:eastAsiaTheme="majorEastAsia"/>
          <w:lang w:eastAsia="en-US"/>
        </w:rPr>
        <w:t xml:space="preserve"> читательская грамотность (по 8 часов в каждом классе) ; </w:t>
      </w:r>
      <w:r w:rsidRPr="00AF6CA1">
        <w:rPr>
          <w:rFonts w:eastAsiaTheme="majorEastAsia"/>
          <w:lang w:eastAsia="en-US"/>
        </w:rPr>
        <w:sym w:font="Symbol" w:char="F02D"/>
      </w:r>
      <w:r w:rsidRPr="00AF6CA1">
        <w:rPr>
          <w:rFonts w:eastAsiaTheme="majorEastAsia"/>
          <w:lang w:eastAsia="en-US"/>
        </w:rPr>
        <w:t xml:space="preserve"> математическая грамотность (по 8 часов в каждом классе); </w:t>
      </w:r>
      <w:r w:rsidRPr="00AF6CA1">
        <w:rPr>
          <w:rFonts w:eastAsiaTheme="majorEastAsia"/>
          <w:lang w:eastAsia="en-US"/>
        </w:rPr>
        <w:sym w:font="Symbol" w:char="F02D"/>
      </w:r>
      <w:r w:rsidRPr="00AF6CA1">
        <w:rPr>
          <w:rFonts w:eastAsiaTheme="majorEastAsia"/>
          <w:lang w:eastAsia="en-US"/>
        </w:rPr>
        <w:t xml:space="preserve"> компьютерная грамотность (по 8 часов в каждом классе); </w:t>
      </w:r>
      <w:r w:rsidRPr="00AF6CA1">
        <w:rPr>
          <w:rFonts w:eastAsiaTheme="majorEastAsia"/>
          <w:lang w:eastAsia="en-US"/>
        </w:rPr>
        <w:sym w:font="Symbol" w:char="F02D"/>
      </w:r>
      <w:r w:rsidRPr="00AF6CA1">
        <w:rPr>
          <w:rFonts w:eastAsiaTheme="majorEastAsia"/>
          <w:lang w:eastAsia="en-US"/>
        </w:rPr>
        <w:t xml:space="preserve"> грамотность в естественных науках (по 8 часов в каждом классе)..</w:t>
      </w:r>
    </w:p>
    <w:p w:rsidR="00AF6CA1" w:rsidRPr="006E7F40" w:rsidRDefault="00AF6CA1" w:rsidP="006E7F40"/>
    <w:p w:rsidR="00AF6CA1" w:rsidRDefault="00AF6CA1" w:rsidP="006E7F40"/>
    <w:p w:rsidR="004A01B7" w:rsidRDefault="004A01B7" w:rsidP="006E7F40"/>
    <w:p w:rsidR="004A01B7" w:rsidRDefault="004A01B7" w:rsidP="006E7F40"/>
    <w:p w:rsidR="004A01B7" w:rsidRDefault="004A01B7" w:rsidP="006E7F40"/>
    <w:p w:rsidR="004A01B7" w:rsidRDefault="004A01B7" w:rsidP="006E7F40"/>
    <w:p w:rsidR="004A01B7" w:rsidRDefault="004A01B7" w:rsidP="006E7F40"/>
    <w:p w:rsidR="004A01B7" w:rsidRDefault="004A01B7" w:rsidP="006E7F40"/>
    <w:p w:rsidR="004A01B7" w:rsidRPr="006E7F40" w:rsidRDefault="004A01B7" w:rsidP="006E7F40">
      <w:bookmarkStart w:id="0" w:name="_GoBack"/>
      <w:bookmarkEnd w:id="0"/>
    </w:p>
    <w:p w:rsidR="00AF6CA1" w:rsidRPr="006E7F40" w:rsidRDefault="00AF6CA1" w:rsidP="006E7F40">
      <w:pPr>
        <w:jc w:val="center"/>
        <w:rPr>
          <w:b/>
        </w:rPr>
      </w:pPr>
      <w:r w:rsidRPr="006E7F40">
        <w:rPr>
          <w:b/>
        </w:rPr>
        <w:t xml:space="preserve">Раздел «Планируемые результаты освоения внеурочной деятельности </w:t>
      </w:r>
    </w:p>
    <w:p w:rsidR="00AF6CA1" w:rsidRPr="006E7F40" w:rsidRDefault="00AF6CA1" w:rsidP="006E7F40">
      <w:pPr>
        <w:jc w:val="center"/>
        <w:rPr>
          <w:b/>
        </w:rPr>
      </w:pPr>
      <w:r w:rsidRPr="006E7F40">
        <w:rPr>
          <w:b/>
        </w:rPr>
        <w:t>«Функциональная грамотность» 3</w:t>
      </w:r>
      <w:r w:rsidR="00070CD5">
        <w:rPr>
          <w:b/>
        </w:rPr>
        <w:t>-4</w:t>
      </w:r>
      <w:r w:rsidRPr="006E7F40">
        <w:rPr>
          <w:b/>
        </w:rPr>
        <w:t xml:space="preserve"> класс</w:t>
      </w:r>
    </w:p>
    <w:p w:rsidR="00AF6CA1" w:rsidRPr="006E7F40" w:rsidRDefault="00AF6CA1" w:rsidP="006E7F40"/>
    <w:p w:rsidR="00AF6CA1" w:rsidRPr="006E7F40" w:rsidRDefault="00AF6CA1" w:rsidP="006E7F40"/>
    <w:p w:rsidR="00AF6CA1" w:rsidRPr="00AF6CA1" w:rsidRDefault="00AF6CA1" w:rsidP="006E7F40">
      <w:pPr>
        <w:jc w:val="center"/>
        <w:rPr>
          <w:rFonts w:eastAsiaTheme="minorHAnsi"/>
          <w:b/>
          <w:lang w:eastAsia="en-US"/>
        </w:rPr>
      </w:pPr>
      <w:r w:rsidRPr="00AF6CA1">
        <w:rPr>
          <w:rFonts w:eastAsiaTheme="minorHAnsi"/>
          <w:b/>
          <w:bCs/>
          <w:iCs/>
          <w:smallCaps/>
          <w:lang w:eastAsia="en-US"/>
        </w:rPr>
        <w:t>Планируемые р</w:t>
      </w:r>
      <w:r w:rsidRPr="00AF6CA1">
        <w:rPr>
          <w:rFonts w:eastAsiaTheme="minorHAnsi"/>
          <w:b/>
          <w:smallCaps/>
          <w:lang w:eastAsia="en-US"/>
        </w:rPr>
        <w:t>езультаты освоения курса</w:t>
      </w:r>
    </w:p>
    <w:p w:rsidR="00AF6CA1" w:rsidRPr="006E7F40" w:rsidRDefault="00AF6CA1" w:rsidP="006E7F40"/>
    <w:p w:rsidR="00AF6CA1" w:rsidRPr="00AF6CA1" w:rsidRDefault="00AF6CA1" w:rsidP="006E7F40">
      <w:pPr>
        <w:ind w:firstLine="540"/>
        <w:rPr>
          <w:rFonts w:eastAsiaTheme="minorHAnsi"/>
          <w:b/>
          <w:bCs/>
          <w:lang w:eastAsia="en-US"/>
        </w:rPr>
      </w:pPr>
      <w:r w:rsidRPr="00AF6CA1">
        <w:rPr>
          <w:rFonts w:eastAsiaTheme="minorHAnsi"/>
          <w:lang w:eastAsia="en-US"/>
        </w:rPr>
        <w:t xml:space="preserve">Программа обеспечивает достижение второклассниками следующих личностных, </w:t>
      </w:r>
      <w:proofErr w:type="spellStart"/>
      <w:r w:rsidRPr="00AF6CA1">
        <w:rPr>
          <w:rFonts w:eastAsiaTheme="minorHAnsi"/>
          <w:lang w:eastAsia="en-US"/>
        </w:rPr>
        <w:t>метапредметных</w:t>
      </w:r>
      <w:proofErr w:type="spellEnd"/>
      <w:r w:rsidRPr="00AF6CA1">
        <w:rPr>
          <w:rFonts w:eastAsiaTheme="minorHAnsi"/>
          <w:lang w:eastAsia="en-US"/>
        </w:rPr>
        <w:t xml:space="preserve"> результатов.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b/>
          <w:bCs/>
          <w:i/>
          <w:lang w:eastAsia="en-US"/>
        </w:rPr>
        <w:t>Личностные</w:t>
      </w:r>
      <w:r w:rsidRPr="00AF6CA1">
        <w:rPr>
          <w:rFonts w:eastAsiaTheme="minorHAnsi"/>
          <w:b/>
          <w:bCs/>
          <w:lang w:eastAsia="en-US"/>
        </w:rPr>
        <w:t xml:space="preserve"> </w:t>
      </w:r>
      <w:r w:rsidRPr="00AF6CA1">
        <w:rPr>
          <w:rFonts w:eastAsiaTheme="minorHAnsi"/>
          <w:bCs/>
          <w:lang w:eastAsia="en-US"/>
        </w:rPr>
        <w:t>результаты</w:t>
      </w:r>
      <w:r w:rsidRPr="00AF6CA1">
        <w:rPr>
          <w:rFonts w:eastAsiaTheme="minorHAnsi"/>
          <w:lang w:eastAsia="en-US"/>
        </w:rPr>
        <w:t xml:space="preserve"> изучения курса: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осознавать личную ответственность за свои поступки;</w:t>
      </w:r>
    </w:p>
    <w:p w:rsidR="00AF6CA1" w:rsidRPr="00AF6CA1" w:rsidRDefault="00AF6CA1" w:rsidP="006E7F40">
      <w:pPr>
        <w:ind w:firstLine="540"/>
        <w:rPr>
          <w:rFonts w:eastAsiaTheme="minorHAnsi"/>
          <w:b/>
          <w:bCs/>
          <w:lang w:eastAsia="en-US"/>
        </w:rPr>
      </w:pPr>
      <w:r w:rsidRPr="00AF6CA1">
        <w:rPr>
          <w:rFonts w:eastAsiaTheme="minorHAnsi"/>
          <w:lang w:eastAsia="en-US"/>
        </w:rPr>
        <w:t>– уметь сотрудничать со взрослыми и сверстниками в разных игровых и реальных ситуациях.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proofErr w:type="spellStart"/>
      <w:r w:rsidRPr="00AF6CA1">
        <w:rPr>
          <w:rFonts w:eastAsiaTheme="minorHAnsi"/>
          <w:b/>
          <w:bCs/>
          <w:i/>
          <w:lang w:eastAsia="en-US"/>
        </w:rPr>
        <w:t>Метапредметные</w:t>
      </w:r>
      <w:proofErr w:type="spellEnd"/>
      <w:r w:rsidRPr="00AF6CA1">
        <w:rPr>
          <w:rFonts w:eastAsiaTheme="minorHAnsi"/>
          <w:lang w:eastAsia="en-US"/>
        </w:rPr>
        <w:t xml:space="preserve"> результаты изучения курса:</w:t>
      </w:r>
    </w:p>
    <w:p w:rsidR="00AF6CA1" w:rsidRPr="00AF6CA1" w:rsidRDefault="00AF6CA1" w:rsidP="006E7F40">
      <w:pPr>
        <w:rPr>
          <w:rFonts w:eastAsiaTheme="minorHAnsi"/>
          <w:bCs/>
          <w:u w:val="single"/>
          <w:lang w:eastAsia="en-US"/>
        </w:rPr>
      </w:pPr>
      <w:r w:rsidRPr="00AF6CA1">
        <w:rPr>
          <w:rFonts w:eastAsiaTheme="minorHAnsi"/>
          <w:bCs/>
          <w:u w:val="single"/>
          <w:lang w:eastAsia="en-US"/>
        </w:rPr>
        <w:t>Познавательные: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осваивать способы решения проблем творческого и поискового характера: работа над проектами и исследования;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использовать различные способы поиска, сбора, обработки, анализа и представления информации;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использовать знаково-символические средства, в том числе моделирование;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ориентироваться в своей системе знаний: отличать новое от уже известного;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делать предварительный отбор источников информации: ориентироваться в потоке информации;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перерабатывать полученную информацию: сравнивать и группировать объекты;</w:t>
      </w:r>
    </w:p>
    <w:p w:rsidR="00AF6CA1" w:rsidRPr="00AF6CA1" w:rsidRDefault="00AF6CA1" w:rsidP="006E7F40">
      <w:pPr>
        <w:ind w:firstLine="540"/>
        <w:rPr>
          <w:rFonts w:eastAsiaTheme="minorHAnsi"/>
          <w:b/>
          <w:lang w:eastAsia="en-US"/>
        </w:rPr>
      </w:pPr>
      <w:r w:rsidRPr="00AF6CA1">
        <w:rPr>
          <w:rFonts w:eastAsiaTheme="minorHAnsi"/>
          <w:lang w:eastAsia="en-US"/>
        </w:rPr>
        <w:t>– преобразовывать информацию из одной формы в другую.</w:t>
      </w:r>
    </w:p>
    <w:p w:rsidR="00AF6CA1" w:rsidRPr="00AF6CA1" w:rsidRDefault="00AF6CA1" w:rsidP="006E7F40">
      <w:pPr>
        <w:rPr>
          <w:rFonts w:eastAsiaTheme="minorHAnsi"/>
          <w:bCs/>
          <w:u w:val="single"/>
          <w:lang w:eastAsia="en-US"/>
        </w:rPr>
      </w:pPr>
      <w:r w:rsidRPr="00AF6CA1">
        <w:rPr>
          <w:rFonts w:eastAsiaTheme="minorHAnsi"/>
          <w:bCs/>
          <w:u w:val="single"/>
          <w:lang w:eastAsia="en-US"/>
        </w:rPr>
        <w:t>Регулятивные: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проявлять познавательную и творческую инициативу;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 xml:space="preserve">– принимать и сохранять учебную цель и задачу, </w:t>
      </w:r>
      <w:r w:rsidRPr="00AF6CA1">
        <w:rPr>
          <w:rFonts w:eastAsiaTheme="minorHAnsi"/>
          <w:spacing w:val="4"/>
          <w:lang w:eastAsia="en-US"/>
        </w:rPr>
        <w:t>планировать ее реализацию, в том числе во внутреннем плане;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контролировать и оценивать свои действия, вносить соответствующие коррективы в их выполнение;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 xml:space="preserve">– </w:t>
      </w:r>
      <w:r w:rsidRPr="00AF6CA1">
        <w:rPr>
          <w:rFonts w:eastAsiaTheme="minorHAnsi"/>
          <w:spacing w:val="4"/>
          <w:lang w:eastAsia="en-US"/>
        </w:rPr>
        <w:t>уметь отличать правильно выполненное задание от неверного;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AF6CA1">
        <w:rPr>
          <w:rFonts w:eastAsiaTheme="minorHAnsi"/>
          <w:lang w:eastAsia="en-US"/>
        </w:rPr>
        <w:t>взаимооценка</w:t>
      </w:r>
      <w:proofErr w:type="spellEnd"/>
      <w:r w:rsidRPr="00AF6CA1">
        <w:rPr>
          <w:rFonts w:eastAsiaTheme="minorHAnsi"/>
          <w:lang w:eastAsia="en-US"/>
        </w:rPr>
        <w:t>.</w:t>
      </w:r>
    </w:p>
    <w:p w:rsidR="00AF6CA1" w:rsidRPr="00AF6CA1" w:rsidRDefault="00AF6CA1" w:rsidP="006E7F40">
      <w:pPr>
        <w:rPr>
          <w:rFonts w:eastAsiaTheme="minorHAnsi"/>
          <w:u w:val="single"/>
          <w:lang w:eastAsia="en-US"/>
        </w:rPr>
      </w:pPr>
      <w:r w:rsidRPr="00AF6CA1">
        <w:rPr>
          <w:rFonts w:eastAsiaTheme="minorHAnsi"/>
          <w:bCs/>
          <w:u w:val="single"/>
          <w:lang w:eastAsia="en-US"/>
        </w:rPr>
        <w:t>Коммуникативные: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слушать и понимать речь других;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совместно договариваться о правилах работы в группе;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учиться выполнять различные роли в группе (лидера, исполнителя, критика).</w:t>
      </w:r>
    </w:p>
    <w:p w:rsidR="00AF6CA1" w:rsidRPr="00AF6CA1" w:rsidRDefault="00AF6CA1" w:rsidP="006E7F40">
      <w:pPr>
        <w:ind w:firstLine="540"/>
        <w:rPr>
          <w:rFonts w:eastAsiaTheme="minorHAnsi"/>
          <w:b/>
          <w:bCs/>
          <w:lang w:eastAsia="en-US"/>
        </w:rPr>
      </w:pPr>
      <w:r w:rsidRPr="00AF6CA1">
        <w:rPr>
          <w:rFonts w:eastAsiaTheme="minorHAnsi"/>
          <w:b/>
          <w:bCs/>
          <w:lang w:eastAsia="en-US"/>
        </w:rPr>
        <w:t xml:space="preserve">Предметные результаты </w:t>
      </w:r>
      <w:r w:rsidRPr="00AF6CA1">
        <w:rPr>
          <w:rFonts w:eastAsiaTheme="minorHAnsi"/>
          <w:lang w:eastAsia="en-US"/>
        </w:rPr>
        <w:t>изучения блока</w:t>
      </w:r>
      <w:r w:rsidRPr="00AF6CA1">
        <w:rPr>
          <w:rFonts w:eastAsiaTheme="minorHAnsi"/>
          <w:b/>
          <w:bCs/>
          <w:lang w:eastAsia="en-US"/>
        </w:rPr>
        <w:t xml:space="preserve"> «Читательская грамотность»: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способность различать тексты различных жанров и типов;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умение находить необходимую информацию в прочитанных текстах;</w:t>
      </w:r>
    </w:p>
    <w:p w:rsidR="00AF6CA1" w:rsidRPr="00AF6CA1" w:rsidRDefault="00AF6CA1" w:rsidP="006E7F40">
      <w:pPr>
        <w:ind w:firstLine="540"/>
        <w:rPr>
          <w:rFonts w:eastAsiaTheme="minorHAnsi"/>
          <w:b/>
          <w:bCs/>
          <w:lang w:eastAsia="en-US"/>
        </w:rPr>
      </w:pPr>
      <w:r w:rsidRPr="00AF6CA1">
        <w:rPr>
          <w:rFonts w:eastAsiaTheme="minorHAnsi"/>
          <w:lang w:eastAsia="en-US"/>
        </w:rPr>
        <w:t>– умение задавать вопросы по содержанию прочитанных текстов;</w:t>
      </w:r>
    </w:p>
    <w:p w:rsidR="00AF6CA1" w:rsidRPr="00AF6CA1" w:rsidRDefault="00AF6CA1" w:rsidP="006E7F40">
      <w:pPr>
        <w:ind w:firstLine="540"/>
        <w:rPr>
          <w:rFonts w:eastAsiaTheme="minorHAnsi"/>
          <w:b/>
          <w:bCs/>
          <w:lang w:eastAsia="en-US"/>
        </w:rPr>
      </w:pPr>
      <w:r w:rsidRPr="00AF6CA1">
        <w:rPr>
          <w:rFonts w:eastAsiaTheme="minorHAnsi"/>
          <w:lang w:eastAsia="en-US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AF6CA1" w:rsidRPr="00AF6CA1" w:rsidRDefault="00AF6CA1" w:rsidP="006E7F40">
      <w:pPr>
        <w:ind w:firstLine="540"/>
        <w:rPr>
          <w:rFonts w:eastAsiaTheme="minorHAnsi"/>
          <w:b/>
          <w:bCs/>
          <w:lang w:eastAsia="en-US"/>
        </w:rPr>
      </w:pPr>
      <w:r w:rsidRPr="00AF6CA1">
        <w:rPr>
          <w:rFonts w:eastAsiaTheme="minorHAnsi"/>
          <w:b/>
          <w:bCs/>
          <w:lang w:eastAsia="en-US"/>
        </w:rPr>
        <w:t xml:space="preserve">Предметные результаты </w:t>
      </w:r>
      <w:r w:rsidRPr="00AF6CA1">
        <w:rPr>
          <w:rFonts w:eastAsiaTheme="minorHAnsi"/>
          <w:lang w:eastAsia="en-US"/>
        </w:rPr>
        <w:t>изучения блока</w:t>
      </w:r>
      <w:r w:rsidRPr="00AF6CA1">
        <w:rPr>
          <w:rFonts w:eastAsiaTheme="minorHAnsi"/>
          <w:b/>
          <w:bCs/>
          <w:lang w:eastAsia="en-US"/>
        </w:rPr>
        <w:t xml:space="preserve"> «Математическая грамотность»: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способность формулировать, применять и интерпретировать математику в разнообразных контекстах;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 способность проводить математические рассуждения;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 способность использовать математические понятия, факты, чтобы описать, объяснить и предсказать явления;</w:t>
      </w:r>
    </w:p>
    <w:p w:rsidR="00AF6CA1" w:rsidRPr="00AF6CA1" w:rsidRDefault="00AF6CA1" w:rsidP="006E7F40">
      <w:pPr>
        <w:ind w:firstLine="540"/>
        <w:rPr>
          <w:rFonts w:eastAsiaTheme="minorHAnsi"/>
          <w:b/>
          <w:bCs/>
          <w:lang w:eastAsia="en-US"/>
        </w:rPr>
      </w:pPr>
      <w:r w:rsidRPr="00AF6CA1">
        <w:rPr>
          <w:rFonts w:eastAsiaTheme="minorHAnsi"/>
          <w:lang w:eastAsia="en-US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AF6CA1" w:rsidRPr="00AF6CA1" w:rsidRDefault="00AF6CA1" w:rsidP="006E7F40">
      <w:pPr>
        <w:ind w:firstLine="540"/>
        <w:rPr>
          <w:rFonts w:eastAsiaTheme="minorHAnsi"/>
          <w:b/>
          <w:bCs/>
          <w:lang w:eastAsia="en-US"/>
        </w:rPr>
      </w:pPr>
      <w:r w:rsidRPr="00AF6CA1">
        <w:rPr>
          <w:rFonts w:eastAsiaTheme="minorHAnsi"/>
          <w:b/>
          <w:bCs/>
          <w:lang w:eastAsia="en-US"/>
        </w:rPr>
        <w:t xml:space="preserve">Предметные результаты </w:t>
      </w:r>
      <w:r w:rsidRPr="00AF6CA1">
        <w:rPr>
          <w:rFonts w:eastAsiaTheme="minorHAnsi"/>
          <w:lang w:eastAsia="en-US"/>
        </w:rPr>
        <w:t>изучения блока</w:t>
      </w:r>
      <w:r w:rsidRPr="00AF6CA1">
        <w:rPr>
          <w:rFonts w:eastAsiaTheme="minorHAnsi"/>
          <w:b/>
          <w:bCs/>
          <w:lang w:eastAsia="en-US"/>
        </w:rPr>
        <w:t xml:space="preserve"> «Финансовая грамотность»: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понимание и правильное использование экономических терминов;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представление о банковских картах;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умение правильно обращаться с поврежденными деньгами;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представление о различных банковских услугах;</w:t>
      </w:r>
    </w:p>
    <w:p w:rsidR="00AF6CA1" w:rsidRPr="00AF6CA1" w:rsidRDefault="00AF6CA1" w:rsidP="006E7F40">
      <w:pPr>
        <w:ind w:firstLine="540"/>
        <w:rPr>
          <w:rFonts w:eastAsiaTheme="minorHAnsi"/>
          <w:b/>
          <w:bCs/>
          <w:lang w:eastAsia="en-US"/>
        </w:rPr>
      </w:pPr>
      <w:r w:rsidRPr="00AF6CA1">
        <w:rPr>
          <w:rFonts w:eastAsiaTheme="minorHAnsi"/>
          <w:lang w:eastAsia="en-US"/>
        </w:rPr>
        <w:t>– проведение элементарных финансовых расчётов.</w:t>
      </w:r>
    </w:p>
    <w:p w:rsidR="00AF6CA1" w:rsidRPr="00AF6CA1" w:rsidRDefault="00AF6CA1" w:rsidP="006E7F40">
      <w:pPr>
        <w:ind w:firstLine="540"/>
        <w:rPr>
          <w:rFonts w:eastAsiaTheme="minorHAnsi"/>
          <w:b/>
          <w:bCs/>
          <w:lang w:eastAsia="en-US"/>
        </w:rPr>
      </w:pPr>
      <w:r w:rsidRPr="00AF6CA1">
        <w:rPr>
          <w:rFonts w:eastAsiaTheme="minorHAnsi"/>
          <w:b/>
          <w:bCs/>
          <w:lang w:eastAsia="en-US"/>
        </w:rPr>
        <w:t xml:space="preserve">Предметные результаты </w:t>
      </w:r>
      <w:r w:rsidRPr="00AF6CA1">
        <w:rPr>
          <w:rFonts w:eastAsiaTheme="minorHAnsi"/>
          <w:lang w:eastAsia="en-US"/>
        </w:rPr>
        <w:t>изучения блока</w:t>
      </w:r>
      <w:r w:rsidRPr="00AF6CA1">
        <w:rPr>
          <w:rFonts w:eastAsiaTheme="minorHAnsi"/>
          <w:b/>
          <w:bCs/>
          <w:lang w:eastAsia="en-US"/>
        </w:rPr>
        <w:t xml:space="preserve"> «Естественно- научная грамотность»: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способность осваивать и использовать естественно- научные знания для распознания и постановки вопросов, для освоения новых знаний, для объяснения естественно- научных явлений и формулирования основанных на научных доказательствах выводов;</w:t>
      </w:r>
    </w:p>
    <w:p w:rsidR="00AF6CA1" w:rsidRPr="00AF6CA1" w:rsidRDefault="00AF6CA1" w:rsidP="006E7F40">
      <w:pPr>
        <w:ind w:firstLine="540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– способность понимать основные особенности естествознания как формы человеческого познания.</w:t>
      </w:r>
    </w:p>
    <w:p w:rsidR="00AF6CA1" w:rsidRPr="00AF6CA1" w:rsidRDefault="00AF6CA1" w:rsidP="006E7F40">
      <w:pPr>
        <w:jc w:val="center"/>
        <w:rPr>
          <w:rFonts w:eastAsiaTheme="minorHAnsi"/>
          <w:b/>
          <w:smallCaps/>
          <w:lang w:eastAsia="en-US"/>
        </w:rPr>
      </w:pPr>
      <w:r w:rsidRPr="00AF6CA1">
        <w:rPr>
          <w:rFonts w:eastAsiaTheme="minorHAnsi"/>
          <w:b/>
          <w:smallCaps/>
          <w:lang w:eastAsia="en-US"/>
        </w:rPr>
        <w:t>Оценка достижения планируемых результатов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bCs/>
          <w:lang w:eastAsia="en-US"/>
        </w:rPr>
      </w:pPr>
      <w:r w:rsidRPr="00AF6CA1">
        <w:rPr>
          <w:rFonts w:eastAsiaTheme="minorHAnsi"/>
          <w:bCs/>
          <w:lang w:eastAsia="en-US"/>
        </w:rPr>
        <w:t xml:space="preserve">Обучение ведется на </w:t>
      </w:r>
      <w:proofErr w:type="spellStart"/>
      <w:r w:rsidRPr="00AF6CA1">
        <w:rPr>
          <w:rFonts w:eastAsiaTheme="minorHAnsi"/>
          <w:bCs/>
          <w:lang w:eastAsia="en-US"/>
        </w:rPr>
        <w:t>безотметочной</w:t>
      </w:r>
      <w:proofErr w:type="spellEnd"/>
      <w:r w:rsidRPr="00AF6CA1">
        <w:rPr>
          <w:rFonts w:eastAsiaTheme="minorHAnsi"/>
          <w:bCs/>
          <w:lang w:eastAsia="en-US"/>
        </w:rPr>
        <w:t xml:space="preserve"> основе.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Для оценки эффективности</w:t>
      </w:r>
      <w:r w:rsidRPr="00AF6CA1">
        <w:rPr>
          <w:rFonts w:eastAsiaTheme="minorHAnsi"/>
          <w:b/>
          <w:lang w:eastAsia="en-US"/>
        </w:rPr>
        <w:t xml:space="preserve"> </w:t>
      </w:r>
      <w:r w:rsidRPr="00AF6CA1">
        <w:rPr>
          <w:rFonts w:eastAsiaTheme="minorHAnsi"/>
          <w:lang w:eastAsia="en-US"/>
        </w:rPr>
        <w:t>занятий можно использовать следующие показатели:</w:t>
      </w:r>
    </w:p>
    <w:p w:rsidR="00AF6CA1" w:rsidRPr="00AF6CA1" w:rsidRDefault="00AF6CA1" w:rsidP="006E7F40">
      <w:pPr>
        <w:numPr>
          <w:ilvl w:val="0"/>
          <w:numId w:val="1"/>
        </w:num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степень помощи, которую оказывает учитель учащимся при выполнении заданий;</w:t>
      </w:r>
    </w:p>
    <w:p w:rsidR="00AF6CA1" w:rsidRPr="00AF6CA1" w:rsidRDefault="00AF6CA1" w:rsidP="006E7F40">
      <w:pPr>
        <w:numPr>
          <w:ilvl w:val="0"/>
          <w:numId w:val="1"/>
        </w:num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AF6CA1" w:rsidRPr="00AF6CA1" w:rsidRDefault="00AF6CA1" w:rsidP="006E7F40">
      <w:pPr>
        <w:numPr>
          <w:ilvl w:val="0"/>
          <w:numId w:val="1"/>
        </w:num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AF6CA1" w:rsidRPr="00AF6CA1" w:rsidRDefault="00AF6CA1" w:rsidP="006E7F40">
      <w:pPr>
        <w:numPr>
          <w:ilvl w:val="0"/>
          <w:numId w:val="1"/>
        </w:numPr>
        <w:ind w:firstLine="36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:rsidR="00AF6CA1" w:rsidRPr="00AF6CA1" w:rsidRDefault="00AF6CA1" w:rsidP="006E7F40">
      <w:pPr>
        <w:ind w:firstLine="360"/>
        <w:rPr>
          <w:rFonts w:eastAsiaTheme="minorHAnsi"/>
          <w:lang w:eastAsia="en-US"/>
        </w:rPr>
      </w:pPr>
    </w:p>
    <w:p w:rsidR="00AF6CA1" w:rsidRPr="006E7F40" w:rsidRDefault="00AF6CA1" w:rsidP="006E7F40">
      <w:pPr>
        <w:jc w:val="center"/>
        <w:rPr>
          <w:b/>
        </w:rPr>
      </w:pPr>
      <w:r w:rsidRPr="006E7F40">
        <w:rPr>
          <w:b/>
        </w:rPr>
        <w:t xml:space="preserve">Раздел «Содержание программы внеурочной деятельности </w:t>
      </w:r>
    </w:p>
    <w:p w:rsidR="00AF6CA1" w:rsidRPr="006E7F40" w:rsidRDefault="00AF6CA1" w:rsidP="006E7F40">
      <w:pPr>
        <w:jc w:val="center"/>
        <w:rPr>
          <w:b/>
        </w:rPr>
      </w:pPr>
      <w:r w:rsidRPr="006E7F40">
        <w:rPr>
          <w:b/>
        </w:rPr>
        <w:t>«Функциональная грамотность» 3</w:t>
      </w:r>
      <w:r w:rsidR="00070CD5">
        <w:rPr>
          <w:b/>
        </w:rPr>
        <w:t>-4</w:t>
      </w:r>
      <w:r w:rsidRPr="006E7F40">
        <w:rPr>
          <w:b/>
        </w:rPr>
        <w:t xml:space="preserve"> класс</w:t>
      </w:r>
    </w:p>
    <w:p w:rsidR="00AF6CA1" w:rsidRPr="00AF6CA1" w:rsidRDefault="00AF6CA1" w:rsidP="006E7F40">
      <w:pPr>
        <w:ind w:firstLine="360"/>
        <w:rPr>
          <w:rFonts w:eastAsiaTheme="minorHAnsi"/>
          <w:lang w:eastAsia="en-US"/>
        </w:rPr>
      </w:pPr>
    </w:p>
    <w:p w:rsidR="00AF6CA1" w:rsidRPr="006E7F40" w:rsidRDefault="00AF6CA1" w:rsidP="006E7F40"/>
    <w:p w:rsidR="00AF6CA1" w:rsidRPr="006E7F40" w:rsidRDefault="00AF6CA1" w:rsidP="006E7F40">
      <w:pPr>
        <w:rPr>
          <w:rFonts w:eastAsiaTheme="minorHAnsi"/>
          <w:lang w:eastAsia="en-US"/>
        </w:rPr>
      </w:pPr>
      <w:r w:rsidRPr="006E7F40">
        <w:tab/>
      </w:r>
      <w:r w:rsidRPr="006E7F40">
        <w:rPr>
          <w:rFonts w:eastAsiaTheme="minorHAnsi"/>
          <w:lang w:eastAsia="en-US"/>
        </w:rPr>
        <w:t>Читательская грамотность: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AF6CA1" w:rsidRPr="00AF6CA1" w:rsidRDefault="00AF6CA1" w:rsidP="006E7F40">
      <w:pPr>
        <w:ind w:firstLine="540"/>
        <w:jc w:val="center"/>
        <w:rPr>
          <w:rFonts w:eastAsiaTheme="minorHAnsi"/>
          <w:spacing w:val="4"/>
          <w:lang w:eastAsia="en-US"/>
        </w:rPr>
      </w:pPr>
      <w:r w:rsidRPr="00AF6CA1">
        <w:rPr>
          <w:rFonts w:eastAsiaTheme="minorHAnsi"/>
          <w:spacing w:val="4"/>
          <w:lang w:eastAsia="en-US"/>
        </w:rPr>
        <w:t>Математическая грамотность: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lang w:eastAsia="en-US"/>
        </w:rPr>
      </w:pPr>
      <w:r w:rsidRPr="00AF6CA1">
        <w:rPr>
          <w:rFonts w:eastAsiaTheme="minorHAnsi"/>
          <w:lang w:eastAsia="en-US"/>
        </w:rPr>
        <w:t>Финансовая грамотность: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AF6CA1" w:rsidRPr="00AF6CA1" w:rsidRDefault="00AF6CA1" w:rsidP="006E7F40">
      <w:pPr>
        <w:ind w:firstLine="540"/>
        <w:jc w:val="both"/>
        <w:rPr>
          <w:rFonts w:eastAsiaTheme="minorHAnsi"/>
          <w:b/>
          <w:lang w:eastAsia="en-US"/>
        </w:rPr>
      </w:pPr>
      <w:r w:rsidRPr="00AF6CA1">
        <w:rPr>
          <w:rFonts w:eastAsiaTheme="minorHAnsi"/>
          <w:lang w:eastAsia="en-US"/>
        </w:rPr>
        <w:t>Естественно- научная грамотность: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ED1305" w:rsidRPr="006E7F40" w:rsidRDefault="00ED1305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Pr="006E7F40" w:rsidRDefault="006E7F40" w:rsidP="006E7F40">
      <w:pPr>
        <w:tabs>
          <w:tab w:val="left" w:pos="1165"/>
        </w:tabs>
        <w:ind w:firstLine="708"/>
      </w:pPr>
    </w:p>
    <w:p w:rsidR="006E7F40" w:rsidRDefault="006E7F40" w:rsidP="006E7F40">
      <w:pPr>
        <w:spacing w:before="74" w:line="276" w:lineRule="auto"/>
        <w:ind w:left="76" w:right="134"/>
        <w:jc w:val="center"/>
        <w:rPr>
          <w:b/>
          <w:w w:val="105"/>
          <w:sz w:val="20"/>
          <w:szCs w:val="20"/>
          <w:lang w:eastAsia="en-US"/>
        </w:rPr>
        <w:sectPr w:rsidR="006E7F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TableNormal"/>
        <w:tblW w:w="15735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10"/>
        <w:gridCol w:w="709"/>
        <w:gridCol w:w="708"/>
        <w:gridCol w:w="4536"/>
        <w:gridCol w:w="1560"/>
        <w:gridCol w:w="5244"/>
      </w:tblGrid>
      <w:tr w:rsidR="006E7F40" w:rsidRPr="006E7F40" w:rsidTr="006E7F40">
        <w:trPr>
          <w:trHeight w:val="333"/>
        </w:trPr>
        <w:tc>
          <w:tcPr>
            <w:tcW w:w="568" w:type="dxa"/>
          </w:tcPr>
          <w:p w:rsidR="006E7F40" w:rsidRPr="006E7F40" w:rsidRDefault="006E7F40" w:rsidP="006E7F40">
            <w:pPr>
              <w:spacing w:before="74" w:line="276" w:lineRule="auto"/>
              <w:ind w:left="76" w:right="134"/>
              <w:jc w:val="center"/>
              <w:rPr>
                <w:b/>
                <w:sz w:val="20"/>
                <w:szCs w:val="20"/>
                <w:lang w:eastAsia="en-US"/>
              </w:rPr>
            </w:pPr>
            <w:r w:rsidRPr="006E7F40">
              <w:rPr>
                <w:b/>
                <w:w w:val="105"/>
                <w:sz w:val="20"/>
                <w:szCs w:val="20"/>
                <w:lang w:eastAsia="en-US"/>
              </w:rPr>
              <w:t>№</w:t>
            </w:r>
            <w:r w:rsidRPr="006E7F40">
              <w:rPr>
                <w:b/>
                <w:spacing w:val="1"/>
                <w:w w:val="105"/>
                <w:sz w:val="20"/>
                <w:szCs w:val="20"/>
                <w:lang w:eastAsia="en-US"/>
              </w:rPr>
              <w:t xml:space="preserve"> </w:t>
            </w:r>
            <w:r w:rsidRPr="006E7F40">
              <w:rPr>
                <w:b/>
                <w:spacing w:val="-1"/>
                <w:w w:val="105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w w:val="105"/>
                <w:sz w:val="20"/>
                <w:szCs w:val="20"/>
                <w:lang w:val="ru-RU" w:eastAsia="en-US"/>
              </w:rPr>
            </w:pPr>
            <w:r w:rsidRPr="006E7F40">
              <w:rPr>
                <w:b/>
                <w:w w:val="105"/>
                <w:sz w:val="20"/>
                <w:szCs w:val="20"/>
                <w:lang w:val="ru-RU" w:eastAsia="en-US"/>
              </w:rPr>
              <w:t>Наименование разделов</w:t>
            </w:r>
          </w:p>
          <w:p w:rsidR="006E7F40" w:rsidRPr="006E7F40" w:rsidRDefault="006E7F40" w:rsidP="006E7F40">
            <w:pPr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6E7F40">
              <w:rPr>
                <w:b/>
                <w:w w:val="105"/>
                <w:sz w:val="20"/>
                <w:szCs w:val="20"/>
                <w:lang w:val="ru-RU" w:eastAsia="en-US"/>
              </w:rPr>
              <w:t>и т</w:t>
            </w:r>
            <w:r w:rsidRPr="006E7F40">
              <w:rPr>
                <w:b/>
                <w:spacing w:val="-2"/>
                <w:w w:val="105"/>
                <w:sz w:val="20"/>
                <w:szCs w:val="20"/>
                <w:lang w:val="ru-RU" w:eastAsia="en-US"/>
              </w:rPr>
              <w:t>ем</w:t>
            </w:r>
            <w:r w:rsidRPr="006E7F40">
              <w:rPr>
                <w:b/>
                <w:spacing w:val="-37"/>
                <w:w w:val="105"/>
                <w:sz w:val="20"/>
                <w:szCs w:val="20"/>
                <w:lang w:val="ru-RU" w:eastAsia="en-US"/>
              </w:rPr>
              <w:t xml:space="preserve"> </w:t>
            </w:r>
            <w:r w:rsidRPr="006E7F40">
              <w:rPr>
                <w:b/>
                <w:w w:val="105"/>
                <w:sz w:val="20"/>
                <w:szCs w:val="20"/>
                <w:lang w:val="ru-RU" w:eastAsia="en-US"/>
              </w:rPr>
              <w:t>программы</w:t>
            </w: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before="74" w:line="276" w:lineRule="auto"/>
              <w:ind w:left="77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b/>
                <w:spacing w:val="-1"/>
                <w:w w:val="105"/>
                <w:sz w:val="20"/>
                <w:szCs w:val="20"/>
                <w:lang w:eastAsia="en-US"/>
              </w:rPr>
              <w:t>Кол-во</w:t>
            </w:r>
            <w:proofErr w:type="spellEnd"/>
            <w:r w:rsidRPr="006E7F40">
              <w:rPr>
                <w:b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b/>
                <w:w w:val="105"/>
                <w:sz w:val="20"/>
                <w:szCs w:val="20"/>
                <w:lang w:eastAsia="en-US"/>
              </w:rPr>
              <w:t>часов</w:t>
            </w:r>
            <w:proofErr w:type="spellEnd"/>
          </w:p>
        </w:tc>
        <w:tc>
          <w:tcPr>
            <w:tcW w:w="708" w:type="dxa"/>
          </w:tcPr>
          <w:p w:rsidR="006E7F40" w:rsidRPr="006E7F40" w:rsidRDefault="006E7F40" w:rsidP="006E7F40">
            <w:pPr>
              <w:spacing w:before="74" w:line="276" w:lineRule="auto"/>
              <w:ind w:left="79" w:right="39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b/>
                <w:w w:val="105"/>
                <w:sz w:val="20"/>
                <w:szCs w:val="20"/>
                <w:lang w:eastAsia="en-US"/>
              </w:rPr>
              <w:t>Дата</w:t>
            </w:r>
            <w:proofErr w:type="spellEnd"/>
            <w:r w:rsidRPr="006E7F40">
              <w:rPr>
                <w:b/>
                <w:spacing w:val="1"/>
                <w:w w:val="105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before="74" w:line="276" w:lineRule="auto"/>
              <w:ind w:left="79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b/>
                <w:spacing w:val="-1"/>
                <w:w w:val="105"/>
                <w:sz w:val="20"/>
                <w:szCs w:val="20"/>
                <w:lang w:eastAsia="en-US"/>
              </w:rPr>
              <w:t>Виды</w:t>
            </w:r>
            <w:proofErr w:type="spellEnd"/>
            <w:r w:rsidRPr="006E7F40">
              <w:rPr>
                <w:b/>
                <w:spacing w:val="-5"/>
                <w:w w:val="105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b/>
                <w:spacing w:val="-1"/>
                <w:w w:val="105"/>
                <w:sz w:val="20"/>
                <w:szCs w:val="20"/>
                <w:lang w:eastAsia="en-US"/>
              </w:rPr>
              <w:t>деятельности</w:t>
            </w:r>
            <w:proofErr w:type="spellEnd"/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before="74" w:line="276" w:lineRule="auto"/>
              <w:ind w:left="80" w:right="235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b/>
                <w:w w:val="105"/>
                <w:sz w:val="20"/>
                <w:szCs w:val="20"/>
                <w:lang w:eastAsia="en-US"/>
              </w:rPr>
              <w:t>Форма</w:t>
            </w:r>
            <w:proofErr w:type="spellEnd"/>
            <w:r w:rsidRPr="006E7F40">
              <w:rPr>
                <w:b/>
                <w:w w:val="105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b/>
                <w:w w:val="105"/>
                <w:sz w:val="20"/>
                <w:szCs w:val="20"/>
                <w:lang w:eastAsia="en-US"/>
              </w:rPr>
              <w:t>проведения</w:t>
            </w:r>
            <w:proofErr w:type="spellEnd"/>
            <w:r w:rsidRPr="006E7F40">
              <w:rPr>
                <w:b/>
                <w:w w:val="105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b/>
                <w:w w:val="105"/>
                <w:sz w:val="20"/>
                <w:szCs w:val="20"/>
                <w:lang w:eastAsia="en-US"/>
              </w:rPr>
              <w:t>занятия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pacing w:before="74" w:line="276" w:lineRule="auto"/>
              <w:ind w:left="80" w:right="47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b/>
                <w:w w:val="105"/>
                <w:sz w:val="20"/>
                <w:szCs w:val="20"/>
                <w:lang w:eastAsia="en-US"/>
              </w:rPr>
              <w:t>Электронные</w:t>
            </w:r>
            <w:proofErr w:type="spellEnd"/>
            <w:r w:rsidRPr="006E7F40">
              <w:rPr>
                <w:b/>
                <w:spacing w:val="1"/>
                <w:w w:val="105"/>
                <w:sz w:val="20"/>
                <w:szCs w:val="20"/>
                <w:lang w:eastAsia="en-US"/>
              </w:rPr>
              <w:t xml:space="preserve"> </w:t>
            </w:r>
            <w:r w:rsidRPr="006E7F40">
              <w:rPr>
                <w:b/>
                <w:w w:val="105"/>
                <w:sz w:val="20"/>
                <w:szCs w:val="20"/>
                <w:lang w:eastAsia="en-US"/>
              </w:rPr>
              <w:t>(</w:t>
            </w:r>
            <w:proofErr w:type="spellStart"/>
            <w:r w:rsidRPr="006E7F40">
              <w:rPr>
                <w:b/>
                <w:w w:val="105"/>
                <w:sz w:val="20"/>
                <w:szCs w:val="20"/>
                <w:lang w:eastAsia="en-US"/>
              </w:rPr>
              <w:t>цифровые</w:t>
            </w:r>
            <w:proofErr w:type="spellEnd"/>
            <w:r w:rsidRPr="006E7F40">
              <w:rPr>
                <w:b/>
                <w:w w:val="105"/>
                <w:sz w:val="20"/>
                <w:szCs w:val="20"/>
                <w:lang w:eastAsia="en-US"/>
              </w:rPr>
              <w:t>)</w:t>
            </w:r>
            <w:r w:rsidRPr="006E7F40">
              <w:rPr>
                <w:b/>
                <w:spacing w:val="1"/>
                <w:w w:val="105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b/>
                <w:spacing w:val="-1"/>
                <w:w w:val="105"/>
                <w:sz w:val="20"/>
                <w:szCs w:val="20"/>
                <w:lang w:eastAsia="en-US"/>
              </w:rPr>
              <w:t>образовательные</w:t>
            </w:r>
            <w:proofErr w:type="spellEnd"/>
            <w:r w:rsidRPr="006E7F40">
              <w:rPr>
                <w:b/>
                <w:spacing w:val="-37"/>
                <w:w w:val="105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b/>
                <w:w w:val="105"/>
                <w:sz w:val="20"/>
                <w:szCs w:val="20"/>
                <w:lang w:eastAsia="en-US"/>
              </w:rPr>
              <w:t>ресурсы</w:t>
            </w:r>
            <w:proofErr w:type="spellEnd"/>
          </w:p>
        </w:tc>
      </w:tr>
      <w:tr w:rsidR="006E7F40" w:rsidRPr="006E7F40" w:rsidTr="006E7F40">
        <w:tc>
          <w:tcPr>
            <w:tcW w:w="15735" w:type="dxa"/>
            <w:gridSpan w:val="7"/>
          </w:tcPr>
          <w:p w:rsidR="006E7F40" w:rsidRPr="006E7F40" w:rsidRDefault="006E7F40" w:rsidP="006E7F40">
            <w:pPr>
              <w:spacing w:line="276" w:lineRule="auto"/>
              <w:ind w:left="76"/>
              <w:rPr>
                <w:b/>
                <w:sz w:val="20"/>
                <w:szCs w:val="20"/>
                <w:lang w:eastAsia="en-US"/>
              </w:rPr>
            </w:pPr>
            <w:r w:rsidRPr="006E7F40">
              <w:rPr>
                <w:b/>
                <w:spacing w:val="-1"/>
                <w:w w:val="105"/>
                <w:sz w:val="20"/>
                <w:szCs w:val="20"/>
                <w:lang w:eastAsia="en-US"/>
              </w:rPr>
              <w:t>РАЗДЕЛ</w:t>
            </w:r>
            <w:r w:rsidRPr="006E7F40">
              <w:rPr>
                <w:b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6E7F40">
              <w:rPr>
                <w:b/>
                <w:w w:val="105"/>
                <w:sz w:val="20"/>
                <w:szCs w:val="20"/>
                <w:lang w:eastAsia="en-US"/>
              </w:rPr>
              <w:t>1.</w:t>
            </w:r>
            <w:r w:rsidRPr="006E7F40">
              <w:rPr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6E7F40">
              <w:rPr>
                <w:b/>
                <w:w w:val="105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 xml:space="preserve">1 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Про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дождевого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червяка</w:t>
            </w:r>
            <w:proofErr w:type="spellEnd"/>
          </w:p>
          <w:p w:rsidR="006E7F40" w:rsidRPr="006E7F40" w:rsidRDefault="006E7F40" w:rsidP="006E7F40">
            <w:pPr>
              <w:spacing w:line="276" w:lineRule="auto"/>
              <w:ind w:left="76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val="ru-RU" w:eastAsia="en-US"/>
              </w:rPr>
              <w:t>07</w:t>
            </w:r>
            <w:r w:rsidR="006E7F40" w:rsidRPr="006E7F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Сформировать установку на активное участие в решении задач, осознанием важности образования.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Беседа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12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Дождевые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черви</w:t>
            </w:r>
            <w:proofErr w:type="spellEnd"/>
          </w:p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  <w:r w:rsidR="006E7F40" w:rsidRPr="006E7F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Проведение простых исследований и анализ их результатов.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Викторина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Сетевой комплекс информационного взаимодействия субъектов Российской Федерации в проекте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r w:rsidRPr="006E7F40">
              <w:rPr>
                <w:color w:val="333333"/>
                <w:sz w:val="20"/>
                <w:szCs w:val="20"/>
                <w:lang w:val="ru-RU"/>
              </w:rPr>
              <w:t>«Мониторинг формирования функциональной грамотности учащихся» (</w:t>
            </w:r>
            <w:hyperlink r:id="rId13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Кальций</w:t>
            </w:r>
            <w:proofErr w:type="spellEnd"/>
          </w:p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6E7F40" w:rsidRPr="006E7F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Проведение простых исследований и анализ их результатов.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Дискуссия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  <w:r>
              <w:rPr>
                <w:color w:val="333333"/>
                <w:sz w:val="20"/>
                <w:szCs w:val="20"/>
                <w:lang w:val="ru-RU"/>
              </w:rPr>
              <w:t xml:space="preserve"> </w:t>
            </w:r>
            <w:hyperlink r:id="rId14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</w:tr>
      <w:tr w:rsidR="006E7F40" w:rsidRPr="006E7F40" w:rsidTr="006E7F40">
        <w:trPr>
          <w:trHeight w:val="561"/>
        </w:trPr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Полезный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кальций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  <w:r w:rsidR="006E7F40" w:rsidRPr="006E7F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6E7F40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Парная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15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Сколько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весит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облако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  <w:r w:rsidR="006E7F40" w:rsidRPr="006E7F40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Проведение простых исследований и анализ их результатов.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Самостоят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16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Про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облака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  <w:r w:rsidR="006E7F40" w:rsidRPr="006E7F40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Проведение простых исследований и анализ их результатов.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Беседа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с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обсуждением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17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Хлеб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всему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голова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="006E7F40" w:rsidRPr="006E7F40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Проведение простых исследований и анализ их результатов.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Беседа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18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Про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хлеб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дрожжи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  <w:r w:rsidR="006E7F40" w:rsidRPr="006E7F40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Проведение простых исследований и анализ их результатов.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Игра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  <w:hyperlink r:id="rId19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Про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мел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08</w:t>
            </w:r>
            <w:r w:rsidR="006E7F40" w:rsidRPr="006E7F40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Проведение простых исследований и анализ их результатов.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Беседа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20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Интересное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вещество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мел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15</w:t>
            </w:r>
            <w:r w:rsidR="006E7F40" w:rsidRPr="006E7F40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группах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21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Про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мыло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22</w:t>
            </w:r>
            <w:r w:rsidR="006E7F40" w:rsidRPr="006E7F40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Проведение простых исследований и анализ их результатов.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Игра</w:t>
            </w:r>
            <w:proofErr w:type="spellEnd"/>
          </w:p>
        </w:tc>
        <w:tc>
          <w:tcPr>
            <w:tcW w:w="5244" w:type="dxa"/>
          </w:tcPr>
          <w:p w:rsidR="006E7F40" w:rsidRPr="002565A7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  <w:r w:rsidR="002565A7">
              <w:rPr>
                <w:color w:val="333333"/>
                <w:sz w:val="20"/>
                <w:szCs w:val="20"/>
                <w:lang w:val="ru-RU"/>
              </w:rPr>
              <w:t xml:space="preserve"> </w:t>
            </w:r>
            <w:hyperlink r:id="rId22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6E7F40">
              <w:rPr>
                <w:rFonts w:eastAsiaTheme="minorHAnsi"/>
                <w:bCs/>
                <w:sz w:val="20"/>
                <w:szCs w:val="20"/>
                <w:lang w:val="ru-RU" w:eastAsia="en-US"/>
              </w:rPr>
              <w:t>Чем интересно мыло и как оно «работает»</w:t>
            </w: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29</w:t>
            </w:r>
            <w:r w:rsidR="006E7F40" w:rsidRPr="006E7F40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Проведение простых исследований и анализ их результатов.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Групповая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pacing w:line="276" w:lineRule="auto"/>
              <w:ind w:left="80"/>
              <w:rPr>
                <w:sz w:val="20"/>
                <w:szCs w:val="20"/>
                <w:lang w:eastAsia="en-US"/>
              </w:rPr>
            </w:pP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История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свечи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555C2B" w:rsidRDefault="006E7F40" w:rsidP="00555C2B">
            <w:pPr>
              <w:spacing w:line="276" w:lineRule="auto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sz w:val="20"/>
                <w:szCs w:val="20"/>
                <w:lang w:eastAsia="en-US"/>
              </w:rPr>
              <w:t xml:space="preserve"> </w:t>
            </w:r>
            <w:r w:rsidR="00555C2B">
              <w:rPr>
                <w:sz w:val="20"/>
                <w:szCs w:val="20"/>
                <w:lang w:val="ru-RU" w:eastAsia="en-US"/>
              </w:rPr>
              <w:t>06.12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6E7F40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паре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pacing w:line="276" w:lineRule="auto"/>
              <w:ind w:left="80"/>
              <w:rPr>
                <w:sz w:val="20"/>
                <w:szCs w:val="20"/>
                <w:lang w:eastAsia="en-US"/>
              </w:rPr>
            </w:pP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Про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свечи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13</w:t>
            </w:r>
            <w:r w:rsidR="006E7F40" w:rsidRPr="006E7F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Проведение простых исследований и анализ их результатов.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Беседа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23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Магнит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6E7F40" w:rsidRPr="006E7F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6E7F40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</w:rPr>
              <w:t>Оценивать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</w:rPr>
              <w:t>результаты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</w:rPr>
              <w:t>своей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</w:rPr>
              <w:t>деятельности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Парная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6E7F40" w:rsidRPr="006E7F40" w:rsidRDefault="004A01B7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hyperlink r:id="rId24" w:history="1">
              <w:r w:rsidR="006E7F40" w:rsidRPr="006E7F40">
                <w:rPr>
                  <w:color w:val="486DAA"/>
                  <w:sz w:val="20"/>
                  <w:szCs w:val="20"/>
                  <w:u w:val="single"/>
                </w:rPr>
                <w:t>http</w:t>
              </w:r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</w:rPr>
                <w:t>skiv</w:t>
              </w:r>
              <w:proofErr w:type="spellEnd"/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</w:rPr>
                <w:t>instrao</w:t>
              </w:r>
              <w:proofErr w:type="spellEnd"/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Волшебный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магнит</w:t>
            </w:r>
            <w:proofErr w:type="spellEnd"/>
          </w:p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27</w:t>
            </w:r>
            <w:r w:rsidR="006E7F40" w:rsidRPr="006E7F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группах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6E7F40" w:rsidRPr="006E7F40" w:rsidRDefault="004A01B7" w:rsidP="006E7F40">
            <w:pPr>
              <w:spacing w:line="276" w:lineRule="auto"/>
              <w:ind w:left="80"/>
              <w:rPr>
                <w:sz w:val="20"/>
                <w:szCs w:val="20"/>
                <w:lang w:val="ru-RU" w:eastAsia="en-US"/>
              </w:rPr>
            </w:pPr>
            <w:hyperlink r:id="rId25" w:history="1"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http</w:t>
              </w:r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://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skiv</w:t>
              </w:r>
              <w:proofErr w:type="spellEnd"/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instrao</w:t>
              </w:r>
              <w:proofErr w:type="spellEnd"/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ru</w:t>
              </w:r>
              <w:proofErr w:type="spellEnd"/>
            </w:hyperlink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Проверочная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работа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555C2B" w:rsidRDefault="006E7F40" w:rsidP="00555C2B">
            <w:pPr>
              <w:spacing w:line="276" w:lineRule="auto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sz w:val="20"/>
                <w:szCs w:val="20"/>
                <w:lang w:eastAsia="en-US"/>
              </w:rPr>
              <w:t xml:space="preserve"> </w:t>
            </w:r>
            <w:r w:rsidR="00555C2B">
              <w:rPr>
                <w:sz w:val="20"/>
                <w:szCs w:val="20"/>
                <w:lang w:val="ru-RU" w:eastAsia="en-US"/>
              </w:rPr>
              <w:t>10.01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sz w:val="20"/>
                <w:szCs w:val="20"/>
                <w:lang w:val="ru-RU" w:eastAsia="en-US"/>
              </w:rPr>
              <w:t>Выполнение заданий по заданной инструкции.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Самостоятельная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6E7F40" w:rsidRPr="006E7F40" w:rsidRDefault="004A01B7" w:rsidP="006E7F40">
            <w:pPr>
              <w:spacing w:line="276" w:lineRule="auto"/>
              <w:ind w:left="80"/>
              <w:rPr>
                <w:sz w:val="20"/>
                <w:szCs w:val="20"/>
                <w:lang w:val="ru-RU" w:eastAsia="en-US"/>
              </w:rPr>
            </w:pPr>
            <w:hyperlink r:id="rId26" w:history="1"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http</w:t>
              </w:r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://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skiv</w:t>
              </w:r>
              <w:proofErr w:type="spellEnd"/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instrao</w:t>
              </w:r>
              <w:proofErr w:type="spellEnd"/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ru</w:t>
              </w:r>
              <w:proofErr w:type="spellEnd"/>
            </w:hyperlink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Что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такое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«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бюджет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17</w:t>
            </w:r>
            <w:r w:rsidR="006E7F40" w:rsidRPr="006E7F40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Проведение простых исследований и анализ их результатов.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Игра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27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Расходы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доходы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бюджета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24</w:t>
            </w:r>
            <w:r w:rsidR="006E7F40" w:rsidRPr="006E7F40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 xml:space="preserve">Выявлять и анализировать финансовую информацию. Выдвижение идей и обсуждение различных способов проявления креативности.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Оценивать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результаты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своей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деятельности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Игра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28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Семейный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бюджет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31</w:t>
            </w:r>
            <w:r w:rsidR="006E7F40" w:rsidRPr="006E7F40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Выдвижение идей и обсуждение различных способов проявления креативности.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Беседа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29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Планируем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семейный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бюджет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07</w:t>
            </w:r>
            <w:r w:rsidR="006E7F40" w:rsidRPr="006E7F40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 xml:space="preserve">Развивать активное участие в коллективных учебно-исследовательских, проектных и других творческих работах. </w:t>
            </w:r>
            <w:proofErr w:type="spellStart"/>
            <w:r w:rsidRPr="006E7F40">
              <w:rPr>
                <w:color w:val="333333"/>
                <w:sz w:val="20"/>
                <w:szCs w:val="20"/>
              </w:rPr>
              <w:t>Развитие</w:t>
            </w:r>
            <w:proofErr w:type="spellEnd"/>
            <w:r w:rsidRPr="006E7F40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</w:rPr>
              <w:t>интереса</w:t>
            </w:r>
            <w:proofErr w:type="spellEnd"/>
            <w:r w:rsidRPr="006E7F40">
              <w:rPr>
                <w:color w:val="333333"/>
                <w:sz w:val="20"/>
                <w:szCs w:val="20"/>
              </w:rPr>
              <w:t xml:space="preserve"> к </w:t>
            </w:r>
            <w:proofErr w:type="spellStart"/>
            <w:r w:rsidRPr="006E7F40">
              <w:rPr>
                <w:color w:val="333333"/>
                <w:sz w:val="20"/>
                <w:szCs w:val="20"/>
              </w:rPr>
              <w:t>сотрудничеству</w:t>
            </w:r>
            <w:proofErr w:type="spellEnd"/>
            <w:r w:rsidRPr="006E7F40">
              <w:rPr>
                <w:color w:val="333333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группах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6E7F40" w:rsidRPr="006E7F40" w:rsidRDefault="004A01B7" w:rsidP="006E7F40">
            <w:pPr>
              <w:spacing w:line="276" w:lineRule="auto"/>
              <w:ind w:left="80"/>
              <w:rPr>
                <w:sz w:val="20"/>
                <w:szCs w:val="20"/>
                <w:lang w:val="ru-RU" w:eastAsia="en-US"/>
              </w:rPr>
            </w:pPr>
            <w:hyperlink r:id="rId30" w:history="1"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http</w:t>
              </w:r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://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skiv</w:t>
              </w:r>
              <w:proofErr w:type="spellEnd"/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instrao</w:t>
              </w:r>
              <w:proofErr w:type="spellEnd"/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ru</w:t>
              </w:r>
              <w:proofErr w:type="spellEnd"/>
            </w:hyperlink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6E7F40">
              <w:rPr>
                <w:rFonts w:eastAsiaTheme="minorHAnsi"/>
                <w:sz w:val="20"/>
                <w:szCs w:val="20"/>
                <w:lang w:val="ru-RU" w:eastAsia="en-US"/>
              </w:rPr>
              <w:t xml:space="preserve">Откуда в семье берутся деньги?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Зарплата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  <w:r w:rsidR="006E7F40" w:rsidRPr="006E7F40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Беседа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31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Подсчитываем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семейный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доход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21</w:t>
            </w:r>
            <w:r w:rsidR="006E7F40" w:rsidRPr="006E7F40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 xml:space="preserve">Выявлять и анализировать финансовую информацию. Использовать информацию из текста для решения практической задачи.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Оценивать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результаты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своей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деятельности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Игра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6E7F40" w:rsidRPr="002565A7" w:rsidRDefault="004A01B7" w:rsidP="002565A7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hyperlink r:id="rId32" w:history="1">
              <w:r w:rsidR="006E7F40" w:rsidRPr="006E7F40">
                <w:rPr>
                  <w:color w:val="486DAA"/>
                  <w:sz w:val="20"/>
                  <w:szCs w:val="20"/>
                  <w:u w:val="single"/>
                </w:rPr>
                <w:t>http</w:t>
              </w:r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6E7F40" w:rsidRPr="006E7F40">
                <w:rPr>
                  <w:color w:val="486DAA"/>
                  <w:sz w:val="20"/>
                  <w:szCs w:val="20"/>
                  <w:u w:val="single"/>
                </w:rPr>
                <w:t>skiv</w:t>
              </w:r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6E7F40" w:rsidRPr="006E7F40">
                <w:rPr>
                  <w:color w:val="486DAA"/>
                  <w:sz w:val="20"/>
                  <w:szCs w:val="20"/>
                  <w:u w:val="single"/>
                </w:rPr>
                <w:t>instrao</w:t>
              </w:r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6E7F40"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</w:hyperlink>
            <w:r w:rsidR="006E7F40" w:rsidRPr="006E7F40">
              <w:rPr>
                <w:color w:val="333333"/>
                <w:sz w:val="20"/>
                <w:szCs w:val="20"/>
                <w:lang w:val="ru-RU"/>
              </w:rPr>
              <w:t xml:space="preserve"> Портал ИСРО РАО</w:t>
            </w:r>
            <w:r w:rsidR="002565A7">
              <w:rPr>
                <w:color w:val="333333"/>
                <w:sz w:val="20"/>
                <w:szCs w:val="20"/>
                <w:lang w:val="ru-RU"/>
              </w:rPr>
              <w:t xml:space="preserve"> </w:t>
            </w:r>
            <w:hyperlink r:id="rId33" w:history="1"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http</w:t>
              </w:r>
              <w:r w:rsidR="006E7F40" w:rsidRPr="002565A7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://</w:t>
              </w:r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skiv</w:t>
              </w:r>
              <w:r w:rsidR="006E7F40" w:rsidRPr="002565A7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instrao</w:t>
              </w:r>
              <w:r w:rsidR="006E7F40" w:rsidRPr="002565A7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ru</w:t>
              </w:r>
              <w:proofErr w:type="spellEnd"/>
            </w:hyperlink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6E7F40">
              <w:rPr>
                <w:rFonts w:eastAsiaTheme="minorHAnsi"/>
                <w:sz w:val="20"/>
                <w:szCs w:val="20"/>
                <w:lang w:val="ru-RU" w:eastAsia="en-US"/>
              </w:rPr>
              <w:t xml:space="preserve">Откуда в семье берутся деньги.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Пенсия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социальные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доходы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28</w:t>
            </w:r>
            <w:r w:rsidR="006E7F40" w:rsidRPr="006E7F40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4536" w:type="dxa"/>
          </w:tcPr>
          <w:p w:rsidR="006E7F40" w:rsidRPr="002565A7" w:rsidRDefault="006E7F40" w:rsidP="002565A7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6E7F40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Парная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</w:p>
        </w:tc>
        <w:tc>
          <w:tcPr>
            <w:tcW w:w="5244" w:type="dxa"/>
          </w:tcPr>
          <w:p w:rsidR="006E7F40" w:rsidRPr="002565A7" w:rsidRDefault="006E7F40" w:rsidP="002565A7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  <w:r w:rsidR="002565A7">
              <w:rPr>
                <w:color w:val="333333"/>
                <w:sz w:val="20"/>
                <w:szCs w:val="20"/>
                <w:lang w:val="ru-RU"/>
              </w:rPr>
              <w:t xml:space="preserve"> </w:t>
            </w:r>
            <w:hyperlink r:id="rId34" w:history="1"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http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skiv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instrao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ru</w:t>
              </w:r>
              <w:proofErr w:type="spellEnd"/>
            </w:hyperlink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Пенсия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пособия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06</w:t>
            </w:r>
            <w:r w:rsidR="006E7F40" w:rsidRPr="006E7F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 xml:space="preserve">Использование полученных (из самих заданий) знаний для объяснения значений данных понятий.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Оценивать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результаты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своей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деятельности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Беседа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игра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35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6E7F40">
              <w:rPr>
                <w:rFonts w:eastAsiaTheme="minorHAnsi"/>
                <w:sz w:val="20"/>
                <w:szCs w:val="20"/>
                <w:lang w:val="ru-RU" w:eastAsia="en-US"/>
              </w:rPr>
              <w:t xml:space="preserve">Откуда в семье берутся деньги?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Наследство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клад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выигрыш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13</w:t>
            </w:r>
            <w:r w:rsidR="006E7F40" w:rsidRPr="006E7F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4536" w:type="dxa"/>
          </w:tcPr>
          <w:p w:rsidR="006E7F40" w:rsidRPr="002565A7" w:rsidRDefault="006E7F40" w:rsidP="002565A7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6E7F40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Групповая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</w:p>
        </w:tc>
        <w:tc>
          <w:tcPr>
            <w:tcW w:w="5244" w:type="dxa"/>
          </w:tcPr>
          <w:p w:rsidR="006E7F40" w:rsidRPr="002565A7" w:rsidRDefault="006E7F40" w:rsidP="002565A7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  <w:r w:rsidR="002565A7">
              <w:rPr>
                <w:color w:val="333333"/>
                <w:sz w:val="20"/>
                <w:szCs w:val="20"/>
                <w:lang w:val="ru-RU"/>
              </w:rPr>
              <w:t xml:space="preserve"> </w:t>
            </w:r>
            <w:hyperlink r:id="rId36" w:history="1"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http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skiv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instrao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ru</w:t>
              </w:r>
              <w:proofErr w:type="spellEnd"/>
            </w:hyperlink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Подсчитываем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случайные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нерегулярные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доходы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20</w:t>
            </w:r>
            <w:r w:rsidR="006E7F40" w:rsidRPr="006E7F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 xml:space="preserve">Выявлять и анализировать финансовую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информацию.Использовать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 xml:space="preserve"> информацию из текста для решения практической задачи.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Оценивать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результаты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своей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деятельности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Игра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37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6E7F40">
              <w:rPr>
                <w:rFonts w:eastAsiaTheme="minorHAnsi"/>
                <w:sz w:val="20"/>
                <w:szCs w:val="20"/>
                <w:lang w:val="ru-RU" w:eastAsia="en-US"/>
              </w:rPr>
              <w:t>На что тратятся семейные деньги?</w:t>
            </w: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555C2B" w:rsidRDefault="006E7F40" w:rsidP="00555C2B">
            <w:pPr>
              <w:spacing w:line="276" w:lineRule="auto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sz w:val="20"/>
                <w:szCs w:val="20"/>
                <w:lang w:eastAsia="en-US"/>
              </w:rPr>
              <w:t xml:space="preserve"> </w:t>
            </w:r>
            <w:r w:rsidR="00555C2B">
              <w:rPr>
                <w:sz w:val="20"/>
                <w:szCs w:val="20"/>
                <w:lang w:val="ru-RU" w:eastAsia="en-US"/>
              </w:rPr>
              <w:t>03.04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Беседа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38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Подсчитываем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расходы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10</w:t>
            </w:r>
            <w:r w:rsidR="006E7F40" w:rsidRPr="006E7F40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паре</w:t>
            </w:r>
            <w:proofErr w:type="spellEnd"/>
          </w:p>
        </w:tc>
        <w:tc>
          <w:tcPr>
            <w:tcW w:w="5244" w:type="dxa"/>
          </w:tcPr>
          <w:p w:rsidR="006E7F40" w:rsidRPr="002565A7" w:rsidRDefault="006E7F40" w:rsidP="002565A7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  <w:hyperlink r:id="rId39" w:history="1"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http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skiv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instrao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ru</w:t>
              </w:r>
              <w:proofErr w:type="spellEnd"/>
            </w:hyperlink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6E7F40">
              <w:rPr>
                <w:rFonts w:eastAsiaTheme="minorHAnsi"/>
                <w:sz w:val="20"/>
                <w:szCs w:val="20"/>
                <w:lang w:val="ru-RU" w:eastAsia="en-US"/>
              </w:rPr>
              <w:t xml:space="preserve">На что тратятся семейные деньги?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Обязательные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платежи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17</w:t>
            </w:r>
            <w:r w:rsidR="006E7F40" w:rsidRPr="006E7F40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Развить активное участие в коллективных учебно-исследовательских, проектных и других творческих работах.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группе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40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Расходы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на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обязательные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платежи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24</w:t>
            </w:r>
            <w:r w:rsidR="006E7F40" w:rsidRPr="006E7F40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>Выявлять и анализировать финансовую информацию. Использовать информацию из текста для решения практической задачи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Игра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6E7F40" w:rsidRPr="006E7F40" w:rsidRDefault="004A01B7" w:rsidP="006E7F40">
            <w:pPr>
              <w:spacing w:line="276" w:lineRule="auto"/>
              <w:ind w:left="80"/>
              <w:rPr>
                <w:sz w:val="20"/>
                <w:szCs w:val="20"/>
                <w:lang w:val="ru-RU" w:eastAsia="en-US"/>
              </w:rPr>
            </w:pPr>
            <w:hyperlink r:id="rId41" w:history="1"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http</w:t>
              </w:r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://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skiv</w:t>
              </w:r>
              <w:proofErr w:type="spellEnd"/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instrao</w:t>
              </w:r>
              <w:proofErr w:type="spellEnd"/>
              <w:r w:rsidR="006E7F40"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="006E7F40"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ru</w:t>
              </w:r>
              <w:proofErr w:type="spellEnd"/>
            </w:hyperlink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Как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сэкономить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семейные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деньги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6E7F40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E7F40">
              <w:rPr>
                <w:sz w:val="20"/>
                <w:szCs w:val="20"/>
                <w:lang w:eastAsia="en-US"/>
              </w:rPr>
              <w:t xml:space="preserve"> 26.04</w:t>
            </w:r>
          </w:p>
        </w:tc>
        <w:tc>
          <w:tcPr>
            <w:tcW w:w="4536" w:type="dxa"/>
          </w:tcPr>
          <w:p w:rsidR="006E7F40" w:rsidRPr="002565A7" w:rsidRDefault="006E7F40" w:rsidP="002565A7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6E7F40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паре</w:t>
            </w:r>
            <w:proofErr w:type="spellEnd"/>
          </w:p>
        </w:tc>
        <w:tc>
          <w:tcPr>
            <w:tcW w:w="5244" w:type="dxa"/>
          </w:tcPr>
          <w:p w:rsidR="006E7F40" w:rsidRPr="002565A7" w:rsidRDefault="006E7F40" w:rsidP="002565A7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  <w:r w:rsidR="002565A7">
              <w:rPr>
                <w:color w:val="333333"/>
                <w:sz w:val="20"/>
                <w:szCs w:val="20"/>
                <w:lang w:val="ru-RU"/>
              </w:rPr>
              <w:t xml:space="preserve"> </w:t>
            </w:r>
            <w:hyperlink r:id="rId42" w:history="1"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http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skiv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instrao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ru</w:t>
              </w:r>
              <w:proofErr w:type="spellEnd"/>
            </w:hyperlink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Подсчитываем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сэкономленные</w:t>
            </w:r>
            <w:proofErr w:type="spellEnd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sz w:val="20"/>
                <w:szCs w:val="20"/>
                <w:lang w:eastAsia="en-US"/>
              </w:rPr>
              <w:t>деньги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555C2B" w:rsidRDefault="006E7F40" w:rsidP="00555C2B">
            <w:pPr>
              <w:spacing w:line="276" w:lineRule="auto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sz w:val="20"/>
                <w:szCs w:val="20"/>
                <w:lang w:eastAsia="en-US"/>
              </w:rPr>
              <w:t xml:space="preserve"> </w:t>
            </w:r>
            <w:r w:rsidR="00555C2B">
              <w:rPr>
                <w:sz w:val="20"/>
                <w:szCs w:val="20"/>
                <w:lang w:val="ru-RU" w:eastAsia="en-US"/>
              </w:rPr>
              <w:t>08.05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eastAsia="en-US"/>
              </w:rPr>
            </w:pPr>
            <w:r w:rsidRPr="006E7F40">
              <w:rPr>
                <w:color w:val="333333"/>
                <w:sz w:val="20"/>
                <w:szCs w:val="20"/>
                <w:shd w:val="clear" w:color="auto" w:fill="FFFFFF"/>
                <w:lang w:val="ru-RU" w:eastAsia="en-US"/>
              </w:rPr>
              <w:t xml:space="preserve">Использовать информацию из текста для решения практической задачи.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Оценивать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результаты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своей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деятельности</w:t>
            </w:r>
            <w:proofErr w:type="spellEnd"/>
            <w:r w:rsidRPr="006E7F40">
              <w:rPr>
                <w:color w:val="333333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Беседа</w:t>
            </w:r>
            <w:proofErr w:type="spellEnd"/>
          </w:p>
        </w:tc>
        <w:tc>
          <w:tcPr>
            <w:tcW w:w="5244" w:type="dxa"/>
          </w:tcPr>
          <w:p w:rsidR="006E7F40" w:rsidRPr="006E7F40" w:rsidRDefault="006E7F40" w:rsidP="006E7F40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6E7F40">
              <w:rPr>
                <w:color w:val="333333"/>
                <w:sz w:val="20"/>
                <w:szCs w:val="20"/>
              </w:rPr>
              <w:t> </w:t>
            </w:r>
            <w:hyperlink r:id="rId43" w:history="1">
              <w:r w:rsidRPr="006E7F40">
                <w:rPr>
                  <w:color w:val="486DAA"/>
                  <w:sz w:val="20"/>
                  <w:szCs w:val="20"/>
                  <w:u w:val="single"/>
                </w:rPr>
                <w:t>https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fg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resh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edu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</w:rPr>
                <w:t>ru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E7F40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6E7F40" w:rsidRPr="006E7F40" w:rsidTr="006E7F40">
        <w:tc>
          <w:tcPr>
            <w:tcW w:w="568" w:type="dxa"/>
          </w:tcPr>
          <w:p w:rsidR="006E7F40" w:rsidRPr="006E7F40" w:rsidRDefault="006E7F40" w:rsidP="006E7F40">
            <w:pPr>
              <w:spacing w:line="276" w:lineRule="auto"/>
              <w:ind w:left="76"/>
              <w:rPr>
                <w:w w:val="105"/>
                <w:sz w:val="20"/>
                <w:szCs w:val="20"/>
                <w:lang w:eastAsia="en-US"/>
              </w:rPr>
            </w:pPr>
            <w:r w:rsidRPr="006E7F40">
              <w:rPr>
                <w:w w:val="105"/>
                <w:sz w:val="20"/>
                <w:szCs w:val="20"/>
                <w:lang w:eastAsia="en-US"/>
              </w:rPr>
              <w:t>34.</w:t>
            </w:r>
          </w:p>
        </w:tc>
        <w:tc>
          <w:tcPr>
            <w:tcW w:w="2410" w:type="dxa"/>
          </w:tcPr>
          <w:p w:rsidR="006E7F40" w:rsidRPr="006E7F40" w:rsidRDefault="006E7F40" w:rsidP="006E7F40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rFonts w:eastAsiaTheme="minorHAnsi"/>
                <w:bCs/>
                <w:sz w:val="20"/>
                <w:szCs w:val="20"/>
                <w:lang w:eastAsia="en-US"/>
              </w:rPr>
              <w:t>Проверочная</w:t>
            </w:r>
            <w:proofErr w:type="spellEnd"/>
            <w:r w:rsidRPr="006E7F40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rFonts w:eastAsiaTheme="minorHAnsi"/>
                <w:bCs/>
                <w:sz w:val="20"/>
                <w:szCs w:val="20"/>
                <w:lang w:eastAsia="en-US"/>
              </w:rPr>
              <w:t>работа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w w:val="104"/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15.05</w:t>
            </w:r>
          </w:p>
          <w:p w:rsidR="006E7F40" w:rsidRPr="006E7F40" w:rsidRDefault="00555C2B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ind w:left="79" w:right="56"/>
              <w:jc w:val="both"/>
              <w:rPr>
                <w:sz w:val="20"/>
                <w:szCs w:val="20"/>
                <w:lang w:val="ru-RU" w:eastAsia="en-US"/>
              </w:rPr>
            </w:pPr>
            <w:r w:rsidRPr="006E7F40">
              <w:rPr>
                <w:sz w:val="20"/>
                <w:szCs w:val="20"/>
                <w:lang w:val="ru-RU" w:eastAsia="en-US"/>
              </w:rPr>
              <w:t>Выполнение действий по заданной инструкции</w:t>
            </w: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ind w:left="80" w:right="4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sz w:val="20"/>
                <w:szCs w:val="20"/>
                <w:lang w:eastAsia="en-US"/>
              </w:rPr>
              <w:t>Самостоятельная</w:t>
            </w:r>
            <w:proofErr w:type="spellEnd"/>
            <w:r w:rsidRPr="006E7F40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sz w:val="20"/>
                <w:szCs w:val="20"/>
                <w:lang w:eastAsia="en-US"/>
              </w:rPr>
              <w:t>работа</w:t>
            </w:r>
            <w:proofErr w:type="spellEnd"/>
          </w:p>
        </w:tc>
        <w:tc>
          <w:tcPr>
            <w:tcW w:w="5244" w:type="dxa"/>
          </w:tcPr>
          <w:p w:rsidR="006E7F40" w:rsidRPr="002565A7" w:rsidRDefault="006E7F40" w:rsidP="002565A7">
            <w:pPr>
              <w:shd w:val="clear" w:color="auto" w:fill="FFFFFF"/>
              <w:spacing w:before="100" w:beforeAutospacing="1" w:after="100" w:afterAutospacing="1"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6E7F40">
              <w:rPr>
                <w:color w:val="333333"/>
                <w:sz w:val="20"/>
                <w:szCs w:val="20"/>
                <w:lang w:val="ru-RU"/>
              </w:rPr>
              <w:t xml:space="preserve">Портал ИСРО </w:t>
            </w:r>
            <w:proofErr w:type="gramStart"/>
            <w:r w:rsidRPr="006E7F40">
              <w:rPr>
                <w:color w:val="333333"/>
                <w:sz w:val="20"/>
                <w:szCs w:val="20"/>
                <w:lang w:val="ru-RU"/>
              </w:rPr>
              <w:t>РАО</w:t>
            </w:r>
            <w:r w:rsidR="002565A7">
              <w:rPr>
                <w:color w:val="333333"/>
                <w:sz w:val="20"/>
                <w:szCs w:val="20"/>
                <w:lang w:val="ru-RU"/>
              </w:rPr>
              <w:t xml:space="preserve">  </w:t>
            </w:r>
            <w:hyperlink r:id="rId44" w:history="1"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http</w:t>
              </w:r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://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skiv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instrao</w:t>
              </w:r>
              <w:proofErr w:type="spellEnd"/>
              <w:r w:rsidRPr="006E7F40">
                <w:rPr>
                  <w:color w:val="486DAA"/>
                  <w:sz w:val="20"/>
                  <w:szCs w:val="20"/>
                  <w:u w:val="single"/>
                  <w:lang w:val="ru-RU" w:eastAsia="en-US"/>
                </w:rPr>
                <w:t>.</w:t>
              </w:r>
              <w:proofErr w:type="spellStart"/>
              <w:r w:rsidRPr="006E7F40">
                <w:rPr>
                  <w:color w:val="486DAA"/>
                  <w:sz w:val="20"/>
                  <w:szCs w:val="20"/>
                  <w:u w:val="single"/>
                  <w:lang w:eastAsia="en-US"/>
                </w:rPr>
                <w:t>ru</w:t>
              </w:r>
              <w:proofErr w:type="spellEnd"/>
              <w:proofErr w:type="gramEnd"/>
            </w:hyperlink>
          </w:p>
        </w:tc>
      </w:tr>
      <w:tr w:rsidR="006E7F40" w:rsidRPr="006E7F40" w:rsidTr="006E7F40">
        <w:tc>
          <w:tcPr>
            <w:tcW w:w="2978" w:type="dxa"/>
            <w:gridSpan w:val="2"/>
          </w:tcPr>
          <w:p w:rsidR="006E7F40" w:rsidRPr="006E7F40" w:rsidRDefault="006E7F40" w:rsidP="006E7F40">
            <w:pPr>
              <w:spacing w:line="276" w:lineRule="auto"/>
              <w:ind w:left="76"/>
              <w:rPr>
                <w:sz w:val="20"/>
                <w:szCs w:val="20"/>
                <w:lang w:eastAsia="en-US"/>
              </w:rPr>
            </w:pPr>
            <w:proofErr w:type="spellStart"/>
            <w:r w:rsidRPr="006E7F40">
              <w:rPr>
                <w:w w:val="105"/>
                <w:sz w:val="20"/>
                <w:szCs w:val="20"/>
                <w:lang w:eastAsia="en-US"/>
              </w:rPr>
              <w:t>Итого</w:t>
            </w:r>
            <w:proofErr w:type="spellEnd"/>
            <w:r w:rsidRPr="006E7F40">
              <w:rPr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w w:val="105"/>
                <w:sz w:val="20"/>
                <w:szCs w:val="20"/>
                <w:lang w:eastAsia="en-US"/>
              </w:rPr>
              <w:t>по</w:t>
            </w:r>
            <w:proofErr w:type="spellEnd"/>
            <w:r w:rsidRPr="006E7F40">
              <w:rPr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E7F40">
              <w:rPr>
                <w:w w:val="105"/>
                <w:sz w:val="20"/>
                <w:szCs w:val="20"/>
                <w:lang w:eastAsia="en-US"/>
              </w:rPr>
              <w:t>разделу</w:t>
            </w:r>
            <w:proofErr w:type="spellEnd"/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8"/>
              <w:jc w:val="center"/>
              <w:rPr>
                <w:sz w:val="20"/>
                <w:szCs w:val="20"/>
                <w:lang w:eastAsia="en-US"/>
              </w:rPr>
            </w:pPr>
            <w:r w:rsidRPr="006E7F40">
              <w:rPr>
                <w:w w:val="104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708" w:type="dxa"/>
          </w:tcPr>
          <w:p w:rsidR="006E7F40" w:rsidRPr="006E7F40" w:rsidRDefault="006E7F40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</w:tcPr>
          <w:p w:rsidR="006E7F40" w:rsidRPr="006E7F40" w:rsidRDefault="006E7F40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:rsidR="006E7F40" w:rsidRPr="006E7F40" w:rsidRDefault="006E7F40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</w:tcPr>
          <w:p w:rsidR="006E7F40" w:rsidRPr="006E7F40" w:rsidRDefault="006E7F40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E7F40" w:rsidRPr="006E7F40" w:rsidTr="006E7F40">
        <w:tc>
          <w:tcPr>
            <w:tcW w:w="2978" w:type="dxa"/>
            <w:gridSpan w:val="2"/>
          </w:tcPr>
          <w:p w:rsidR="006E7F40" w:rsidRPr="006E7F40" w:rsidRDefault="006E7F40" w:rsidP="006E7F40">
            <w:pPr>
              <w:tabs>
                <w:tab w:val="left" w:pos="905"/>
                <w:tab w:val="left" w:pos="2220"/>
                <w:tab w:val="left" w:pos="3021"/>
              </w:tabs>
              <w:spacing w:line="276" w:lineRule="auto"/>
              <w:ind w:left="76" w:right="85"/>
              <w:rPr>
                <w:b/>
                <w:sz w:val="20"/>
                <w:szCs w:val="20"/>
                <w:lang w:val="ru-RU" w:eastAsia="en-US"/>
              </w:rPr>
            </w:pPr>
            <w:r w:rsidRPr="006E7F40">
              <w:rPr>
                <w:b/>
                <w:w w:val="105"/>
                <w:sz w:val="20"/>
                <w:szCs w:val="20"/>
                <w:lang w:val="ru-RU" w:eastAsia="en-US"/>
              </w:rPr>
              <w:t>ОБЩЕЕ</w:t>
            </w:r>
            <w:r w:rsidRPr="006E7F40">
              <w:rPr>
                <w:b/>
                <w:w w:val="105"/>
                <w:sz w:val="20"/>
                <w:szCs w:val="20"/>
                <w:lang w:val="ru-RU" w:eastAsia="en-US"/>
              </w:rPr>
              <w:tab/>
              <w:t xml:space="preserve">КОЛИЧЕСТВО ЧАСОВ </w:t>
            </w:r>
            <w:r w:rsidRPr="006E7F40">
              <w:rPr>
                <w:b/>
                <w:spacing w:val="-4"/>
                <w:w w:val="105"/>
                <w:sz w:val="20"/>
                <w:szCs w:val="20"/>
                <w:lang w:val="ru-RU" w:eastAsia="en-US"/>
              </w:rPr>
              <w:t>ПО</w:t>
            </w:r>
            <w:r w:rsidRPr="006E7F40">
              <w:rPr>
                <w:b/>
                <w:spacing w:val="-37"/>
                <w:w w:val="105"/>
                <w:sz w:val="20"/>
                <w:szCs w:val="20"/>
                <w:lang w:val="ru-RU" w:eastAsia="en-US"/>
              </w:rPr>
              <w:t xml:space="preserve"> </w:t>
            </w:r>
            <w:r w:rsidRPr="006E7F40">
              <w:rPr>
                <w:b/>
                <w:w w:val="105"/>
                <w:sz w:val="20"/>
                <w:szCs w:val="20"/>
                <w:lang w:val="ru-RU" w:eastAsia="en-US"/>
              </w:rPr>
              <w:t>ПРОГРАММЕ</w:t>
            </w:r>
          </w:p>
        </w:tc>
        <w:tc>
          <w:tcPr>
            <w:tcW w:w="709" w:type="dxa"/>
          </w:tcPr>
          <w:p w:rsidR="006E7F40" w:rsidRPr="006E7F40" w:rsidRDefault="006E7F40" w:rsidP="006E7F40">
            <w:pPr>
              <w:spacing w:line="276" w:lineRule="auto"/>
              <w:ind w:left="122" w:right="114"/>
              <w:jc w:val="center"/>
              <w:rPr>
                <w:b/>
                <w:sz w:val="20"/>
                <w:szCs w:val="20"/>
                <w:lang w:eastAsia="en-US"/>
              </w:rPr>
            </w:pPr>
            <w:r w:rsidRPr="006E7F40">
              <w:rPr>
                <w:b/>
                <w:w w:val="105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2048" w:type="dxa"/>
            <w:gridSpan w:val="4"/>
          </w:tcPr>
          <w:p w:rsidR="006E7F40" w:rsidRPr="006E7F40" w:rsidRDefault="006E7F40" w:rsidP="006E7F4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6E7F40" w:rsidRPr="006E7F40" w:rsidRDefault="006E7F40" w:rsidP="006E7F40">
      <w:pPr>
        <w:spacing w:line="276" w:lineRule="auto"/>
        <w:rPr>
          <w:rFonts w:eastAsiaTheme="minorHAnsi"/>
          <w:sz w:val="20"/>
          <w:szCs w:val="20"/>
          <w:lang w:eastAsia="en-US"/>
        </w:rPr>
      </w:pPr>
    </w:p>
    <w:p w:rsidR="006E7F40" w:rsidRPr="006E7F40" w:rsidRDefault="006E7F40" w:rsidP="006E7F40">
      <w:pPr>
        <w:spacing w:line="276" w:lineRule="auto"/>
        <w:rPr>
          <w:rFonts w:eastAsiaTheme="minorHAnsi"/>
          <w:sz w:val="20"/>
          <w:szCs w:val="20"/>
          <w:lang w:eastAsia="en-US"/>
        </w:rPr>
      </w:pPr>
    </w:p>
    <w:p w:rsidR="006E7F40" w:rsidRPr="006E7F40" w:rsidRDefault="006E7F40" w:rsidP="006E7F40">
      <w:pPr>
        <w:spacing w:line="276" w:lineRule="auto"/>
        <w:jc w:val="center"/>
        <w:rPr>
          <w:b/>
          <w:smallCaps/>
          <w:color w:val="000000"/>
          <w:sz w:val="20"/>
          <w:szCs w:val="20"/>
        </w:rPr>
      </w:pPr>
    </w:p>
    <w:p w:rsidR="006E7F40" w:rsidRDefault="006E7F40" w:rsidP="00AF6CA1">
      <w:pPr>
        <w:tabs>
          <w:tab w:val="left" w:pos="1165"/>
        </w:tabs>
        <w:ind w:firstLine="708"/>
      </w:pPr>
    </w:p>
    <w:p w:rsidR="006E7F40" w:rsidRDefault="006E7F40" w:rsidP="00AF6CA1">
      <w:pPr>
        <w:tabs>
          <w:tab w:val="left" w:pos="1165"/>
        </w:tabs>
        <w:ind w:firstLine="708"/>
      </w:pPr>
    </w:p>
    <w:p w:rsidR="006E7F40" w:rsidRDefault="006E7F40" w:rsidP="00AF6CA1">
      <w:pPr>
        <w:tabs>
          <w:tab w:val="left" w:pos="1165"/>
        </w:tabs>
        <w:ind w:firstLine="708"/>
      </w:pPr>
    </w:p>
    <w:p w:rsidR="006E7F40" w:rsidRDefault="006E7F40" w:rsidP="00AF6CA1">
      <w:pPr>
        <w:tabs>
          <w:tab w:val="left" w:pos="1165"/>
        </w:tabs>
        <w:ind w:firstLine="708"/>
        <w:sectPr w:rsidR="006E7F40" w:rsidSect="006E7F4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E7F40" w:rsidRDefault="006E7F40" w:rsidP="00AF6CA1">
      <w:pPr>
        <w:tabs>
          <w:tab w:val="left" w:pos="1165"/>
        </w:tabs>
        <w:ind w:firstLine="708"/>
      </w:pPr>
    </w:p>
    <w:p w:rsidR="006E7F40" w:rsidRDefault="006E7F40" w:rsidP="00AF6CA1">
      <w:pPr>
        <w:tabs>
          <w:tab w:val="left" w:pos="1165"/>
        </w:tabs>
        <w:ind w:firstLine="708"/>
      </w:pPr>
    </w:p>
    <w:p w:rsidR="006E7F40" w:rsidRDefault="006E7F40" w:rsidP="00AF6CA1">
      <w:pPr>
        <w:tabs>
          <w:tab w:val="left" w:pos="1165"/>
        </w:tabs>
        <w:ind w:firstLine="708"/>
      </w:pPr>
    </w:p>
    <w:p w:rsidR="006E7F40" w:rsidRPr="00AF6CA1" w:rsidRDefault="006E7F40" w:rsidP="00AF6CA1">
      <w:pPr>
        <w:tabs>
          <w:tab w:val="left" w:pos="1165"/>
        </w:tabs>
        <w:ind w:firstLine="708"/>
      </w:pPr>
    </w:p>
    <w:sectPr w:rsidR="006E7F40" w:rsidRPr="00AF6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B45"/>
    <w:rsid w:val="00070CD5"/>
    <w:rsid w:val="002565A7"/>
    <w:rsid w:val="004A01B7"/>
    <w:rsid w:val="00555C2B"/>
    <w:rsid w:val="005D550F"/>
    <w:rsid w:val="005F10E3"/>
    <w:rsid w:val="006E7F40"/>
    <w:rsid w:val="008D2B45"/>
    <w:rsid w:val="008E0B40"/>
    <w:rsid w:val="00AF6CA1"/>
    <w:rsid w:val="00ED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EEE5B-3E9D-4255-A9B1-9EB317DC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7F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://skiv.instrao.ru/" TargetMode="External"/><Relationship Id="rId18" Type="http://schemas.openxmlformats.org/officeDocument/2006/relationships/hyperlink" Target="https://fg.resh.edu.ru/" TargetMode="External"/><Relationship Id="rId26" Type="http://schemas.openxmlformats.org/officeDocument/2006/relationships/hyperlink" Target="http://skiv.instrao.ru/" TargetMode="External"/><Relationship Id="rId39" Type="http://schemas.openxmlformats.org/officeDocument/2006/relationships/hyperlink" Target="http://skiv.instra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g.resh.edu.ru/" TargetMode="External"/><Relationship Id="rId34" Type="http://schemas.openxmlformats.org/officeDocument/2006/relationships/hyperlink" Target="http://skiv.instrao.ru/" TargetMode="External"/><Relationship Id="rId42" Type="http://schemas.openxmlformats.org/officeDocument/2006/relationships/hyperlink" Target="http://skiv.instrao.ru/" TargetMode="Externa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fg.resh.edu.ru/" TargetMode="External"/><Relationship Id="rId17" Type="http://schemas.openxmlformats.org/officeDocument/2006/relationships/hyperlink" Target="https://fg.resh.edu.ru/" TargetMode="External"/><Relationship Id="rId25" Type="http://schemas.openxmlformats.org/officeDocument/2006/relationships/hyperlink" Target="http://skiv.instrao.ru/" TargetMode="External"/><Relationship Id="rId33" Type="http://schemas.openxmlformats.org/officeDocument/2006/relationships/hyperlink" Target="http://skiv.instrao.ru/" TargetMode="External"/><Relationship Id="rId38" Type="http://schemas.openxmlformats.org/officeDocument/2006/relationships/hyperlink" Target="https://fg.resh.edu.r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fg.resh.edu.ru/" TargetMode="External"/><Relationship Id="rId20" Type="http://schemas.openxmlformats.org/officeDocument/2006/relationships/hyperlink" Target="https://fg.resh.edu.ru/" TargetMode="External"/><Relationship Id="rId29" Type="http://schemas.openxmlformats.org/officeDocument/2006/relationships/hyperlink" Target="https://fg.resh.edu.ru/" TargetMode="External"/><Relationship Id="rId41" Type="http://schemas.openxmlformats.org/officeDocument/2006/relationships/hyperlink" Target="http://skiv.instra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24" Type="http://schemas.openxmlformats.org/officeDocument/2006/relationships/hyperlink" Target="http://skiv.instrao.ru/" TargetMode="External"/><Relationship Id="rId32" Type="http://schemas.openxmlformats.org/officeDocument/2006/relationships/hyperlink" Target="http://skiv.instrao.ru/" TargetMode="External"/><Relationship Id="rId37" Type="http://schemas.openxmlformats.org/officeDocument/2006/relationships/hyperlink" Target="https://fg.resh.edu.ru/" TargetMode="External"/><Relationship Id="rId40" Type="http://schemas.openxmlformats.org/officeDocument/2006/relationships/hyperlink" Target="https://fg.resh.edu.ru/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vip.1zavuch.ru/" TargetMode="External"/><Relationship Id="rId15" Type="http://schemas.openxmlformats.org/officeDocument/2006/relationships/hyperlink" Target="https://fg.resh.edu.ru/" TargetMode="External"/><Relationship Id="rId23" Type="http://schemas.openxmlformats.org/officeDocument/2006/relationships/hyperlink" Target="https://fg.resh.edu.ru/" TargetMode="External"/><Relationship Id="rId28" Type="http://schemas.openxmlformats.org/officeDocument/2006/relationships/hyperlink" Target="https://fg.resh.edu.ru/" TargetMode="External"/><Relationship Id="rId36" Type="http://schemas.openxmlformats.org/officeDocument/2006/relationships/hyperlink" Target="http://skiv.instrao.ru/" TargetMode="External"/><Relationship Id="rId10" Type="http://schemas.openxmlformats.org/officeDocument/2006/relationships/hyperlink" Target="https://vip.1zavuch.ru/" TargetMode="External"/><Relationship Id="rId19" Type="http://schemas.openxmlformats.org/officeDocument/2006/relationships/hyperlink" Target="http://skiv.instrao.ru/" TargetMode="External"/><Relationship Id="rId31" Type="http://schemas.openxmlformats.org/officeDocument/2006/relationships/hyperlink" Target="https://fg.resh.edu.ru/" TargetMode="External"/><Relationship Id="rId44" Type="http://schemas.openxmlformats.org/officeDocument/2006/relationships/hyperlink" Target="http://skiv.instra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://skiv.instrao.ru/" TargetMode="External"/><Relationship Id="rId22" Type="http://schemas.openxmlformats.org/officeDocument/2006/relationships/hyperlink" Target="http://skiv.instrao.ru/" TargetMode="External"/><Relationship Id="rId27" Type="http://schemas.openxmlformats.org/officeDocument/2006/relationships/hyperlink" Target="https://fg.resh.edu.ru/" TargetMode="External"/><Relationship Id="rId30" Type="http://schemas.openxmlformats.org/officeDocument/2006/relationships/hyperlink" Target="http://skiv.instrao.ru/" TargetMode="External"/><Relationship Id="rId35" Type="http://schemas.openxmlformats.org/officeDocument/2006/relationships/hyperlink" Target="https://fg.resh.edu.ru/" TargetMode="External"/><Relationship Id="rId43" Type="http://schemas.openxmlformats.org/officeDocument/2006/relationships/hyperlink" Target="https://fg.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3109</Words>
  <Characters>17726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2023-09-09T15:10:00Z</dcterms:created>
  <dcterms:modified xsi:type="dcterms:W3CDTF">2023-09-26T10:18:00Z</dcterms:modified>
</cp:coreProperties>
</file>