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4962" w:hanging="2268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-1056005</wp:posOffset>
            </wp:positionH>
            <wp:positionV relativeFrom="paragraph">
              <wp:posOffset>-720090</wp:posOffset>
            </wp:positionV>
            <wp:extent cx="7536180" cy="103670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36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ind w:hanging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Цель:</w:t>
      </w:r>
    </w:p>
    <w:p>
      <w:pPr>
        <w:pStyle w:val="Normal"/>
        <w:shd w:val="clear" w:color="auto" w:fill="FFFFFF"/>
        <w:spacing w:lineRule="auto" w:line="240" w:before="0" w:after="0"/>
        <w:ind w:left="11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>
      <w:pPr>
        <w:pStyle w:val="Normal"/>
        <w:shd w:val="clear" w:color="auto" w:fill="FFFFFF"/>
        <w:spacing w:lineRule="auto" w:line="240" w:before="0" w:after="0"/>
        <w:ind w:left="119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Задачи: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Воспитание долга перед Родиной, отстаивание её чести и достоинства, свободы и независимости, защита Отечества.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Допризывная подготовка молодежи к дальнейшему прохождению воинской службы в рядах Российской армии.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Повышение престижа военной службы.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Пропаганда здорового образа жизни, популяризация прикладных видов спорта.</w:t>
      </w:r>
      <w:bookmarkStart w:id="0" w:name="_GoBack"/>
      <w:bookmarkEnd w:id="0"/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Направления работы: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Духовно-нравственное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Историческое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Политико-правовое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Патриотическое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Профессионально-деятельное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– формирование 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u w:val="single"/>
        </w:rPr>
        <w:t>Психологическое социально-общественное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Ожидаемые конечные результаты: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 Формирование гражданско-патриотического сознания молодежи.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Желание служить в Вооруженных Силах Российской Федерации.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Проявление гражданских чувств.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5. Гордость за своё отечество, за символы государства, за свой народ.</w:t>
      </w:r>
    </w:p>
    <w:p>
      <w:pPr>
        <w:pStyle w:val="Normal"/>
        <w:spacing w:lineRule="auto" w:line="240" w:before="0" w:after="0"/>
        <w:ind w:left="-284" w:firstLine="71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6. Стремление посвятить свой труд, способности укреплению могущества и расцвету Родины.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мероприятий отряда «Юнармия»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 военно-патриотическому и спортивному воспитанию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 2025-20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6 учебный год.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tbl>
      <w:tblPr>
        <w:tblW w:w="963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509"/>
        <w:gridCol w:w="4455"/>
        <w:gridCol w:w="2263"/>
        <w:gridCol w:w="2409"/>
      </w:tblGrid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Срок выполнения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отряда юнармейцев.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Акция «Осенняя неделя труда» - оказание помощи при уборке территории вокруг школы.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сентябрь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К.С., классные руководители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по юнармейским навыкам (сборка - разборка автомата).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акциях «Письмо солдату»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Удодова К.С.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декабрь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День памяти воинов-интернационалистов.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мужества.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7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Военно-спортивный праздник, посвящённый 23 февраля.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февраль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8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муниципальном этапе военно-патриотической игры «Зарница 2.0»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апрель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9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акции "Георгиевская ленточка"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10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11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торжественном митинге,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посвящённому празднику Победы.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12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май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13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12121"/>
                <w:sz w:val="24"/>
                <w:szCs w:val="24"/>
              </w:rPr>
              <w:t>Военно-патриотическая акция «Свеча памяти», приуроченная ко Дню памяти и скорби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июнь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14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15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Выступления отряда в школьных, районных мероприятиях.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  <w:tr>
        <w:trPr/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>16</w:t>
            </w:r>
          </w:p>
        </w:tc>
        <w:tc>
          <w:tcPr>
            <w:tcW w:w="4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Руководители отрядов «Юнармии» </w:t>
            </w:r>
          </w:p>
          <w:p>
            <w:pPr>
              <w:pStyle w:val="Style18"/>
              <w:spacing w:before="0" w:after="0"/>
              <w:contextualSpacing/>
              <w:jc w:val="center"/>
              <w:rPr/>
            </w:pPr>
            <w:r>
              <w:rPr/>
              <w:t xml:space="preserve">Удодова К.С. 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c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9"/>
    <w:qFormat/>
    <w:rsid w:val="009304be"/>
    <w:pPr>
      <w:keepNext w:val="true"/>
      <w:spacing w:lineRule="auto" w:line="240" w:before="0" w:after="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9304be"/>
    <w:rPr>
      <w:rFonts w:ascii="Times New Roman" w:hAnsi="Times New Roman" w:eastAsia="Times New Roman" w:cs="Times New Roman"/>
      <w:sz w:val="24"/>
      <w:szCs w:val="2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 w:customStyle="1">
    <w:name w:val="Содержимое таблицы"/>
    <w:basedOn w:val="Normal"/>
    <w:uiPriority w:val="99"/>
    <w:qFormat/>
    <w:rsid w:val="009304b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LibreOffice/6.4.6.2$Linux_X86_64 LibreOffice_project/40$Build-2</Application>
  <Pages>4</Pages>
  <Words>657</Words>
  <Characters>4842</Characters>
  <CharactersWithSpaces>5440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2024-08-07T18:17:00Z</dcterms:created>
  <dc:creator>Наталья</dc:creator>
  <dc:description/>
  <dc:language>ru-RU</dc:language>
  <cp:lastModifiedBy/>
  <dcterms:modified xsi:type="dcterms:W3CDTF">2026-06-18T10:50:02Z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