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AF" w:rsidRPr="005C64AF" w:rsidRDefault="005C64AF" w:rsidP="005C64AF">
      <w:pPr>
        <w:pBdr>
          <w:bottom w:val="single" w:sz="6" w:space="8" w:color="A8B4C3"/>
        </w:pBdr>
        <w:spacing w:after="0" w:line="375" w:lineRule="atLeast"/>
        <w:outlineLvl w:val="2"/>
        <w:rPr>
          <w:rFonts w:ascii="Arial" w:eastAsia="Times New Roman" w:hAnsi="Arial" w:cs="Arial"/>
          <w:b/>
          <w:bCs/>
          <w:color w:val="66A3D2"/>
          <w:sz w:val="30"/>
          <w:szCs w:val="30"/>
        </w:rPr>
      </w:pPr>
      <w:r w:rsidRPr="005C64AF">
        <w:rPr>
          <w:rFonts w:ascii="Arial" w:eastAsia="Times New Roman" w:hAnsi="Arial" w:cs="Arial"/>
          <w:b/>
          <w:bCs/>
          <w:color w:val="66A3D2"/>
          <w:sz w:val="30"/>
          <w:szCs w:val="30"/>
          <w:bdr w:val="none" w:sz="0" w:space="0" w:color="auto" w:frame="1"/>
        </w:rPr>
        <w:t>Итоговое собеседование по русскому языку</w:t>
      </w:r>
    </w:p>
    <w:p w:rsidR="005C64AF" w:rsidRPr="005C64AF" w:rsidRDefault="005C64AF" w:rsidP="005C64AF">
      <w:pPr>
        <w:spacing w:after="0" w:line="240" w:lineRule="auto"/>
        <w:rPr>
          <w:rFonts w:ascii="Arial" w:eastAsia="Times New Roman" w:hAnsi="Arial" w:cs="Arial"/>
          <w:color w:val="666666"/>
          <w:sz w:val="26"/>
          <w:szCs w:val="26"/>
        </w:rPr>
      </w:pPr>
      <w:hyperlink r:id="rId5" w:anchor="NewPic000" w:history="1">
        <w:r>
          <w:rPr>
            <w:rFonts w:ascii="Arial" w:eastAsia="Times New Roman" w:hAnsi="Arial" w:cs="Arial"/>
            <w:noProof/>
            <w:color w:val="666666"/>
            <w:sz w:val="26"/>
            <w:szCs w:val="26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267075" cy="4572000"/>
              <wp:effectExtent l="19050" t="0" r="9525" b="0"/>
              <wp:wrapSquare wrapText="bothSides"/>
              <wp:docPr id="2" name="Рисунок 2" descr="Итоговое собеседование по русскому языку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Итоговое собеседование по русскому языку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67075" cy="457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5C64AF" w:rsidRPr="005C64AF" w:rsidRDefault="005C64AF" w:rsidP="005C64AF">
      <w:pPr>
        <w:spacing w:after="0" w:line="240" w:lineRule="auto"/>
        <w:rPr>
          <w:rFonts w:ascii="Arial" w:eastAsia="Times New Roman" w:hAnsi="Arial" w:cs="Arial"/>
          <w:color w:val="666666"/>
          <w:sz w:val="26"/>
          <w:szCs w:val="26"/>
        </w:rPr>
      </w:pPr>
    </w:p>
    <w:p w:rsidR="005C64AF" w:rsidRPr="005C64AF" w:rsidRDefault="005C64AF" w:rsidP="005C64AF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Arial" w:eastAsia="Times New Roman" w:hAnsi="Arial" w:cs="Arial"/>
          <w:color w:val="666666"/>
          <w:sz w:val="28"/>
          <w:szCs w:val="28"/>
        </w:rPr>
        <w:t>Итоговое собеседование по русскому языку является одним из условий допуска к ГИА-9.</w:t>
      </w:r>
    </w:p>
    <w:p w:rsidR="005C64AF" w:rsidRPr="005C64AF" w:rsidRDefault="005C64AF" w:rsidP="005C64AF">
      <w:pPr>
        <w:spacing w:after="0" w:line="510" w:lineRule="atLeast"/>
        <w:outlineLvl w:val="1"/>
        <w:rPr>
          <w:rFonts w:ascii="Arial" w:eastAsia="Times New Roman" w:hAnsi="Arial" w:cs="Arial"/>
          <w:b/>
          <w:bCs/>
          <w:color w:val="66A3D2"/>
          <w:sz w:val="48"/>
          <w:szCs w:val="48"/>
        </w:rPr>
      </w:pPr>
      <w:r w:rsidRPr="005C64AF">
        <w:rPr>
          <w:rFonts w:ascii="Arial" w:eastAsia="Times New Roman" w:hAnsi="Arial" w:cs="Arial"/>
          <w:b/>
          <w:bCs/>
          <w:color w:val="66A3D2"/>
          <w:sz w:val="48"/>
        </w:rPr>
        <w:t>Расписание проведения итогового собеседования по русскому языку в 2024/2025 учебном году</w:t>
      </w:r>
    </w:p>
    <w:tbl>
      <w:tblPr>
        <w:tblW w:w="86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110"/>
      </w:tblGrid>
      <w:tr w:rsidR="005C64AF" w:rsidRPr="005C64AF" w:rsidTr="005C64AF"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4AF" w:rsidRPr="005C64AF" w:rsidRDefault="005C64AF" w:rsidP="005C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срок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4AF" w:rsidRPr="005C64AF" w:rsidRDefault="005C64AF" w:rsidP="005C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AF"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 2025 года</w:t>
            </w:r>
          </w:p>
        </w:tc>
      </w:tr>
      <w:tr w:rsidR="005C64AF" w:rsidRPr="005C64AF" w:rsidTr="005C64A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4AF" w:rsidRPr="005C64AF" w:rsidRDefault="005C64AF" w:rsidP="005C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сроки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4AF" w:rsidRPr="005C64AF" w:rsidRDefault="005C64AF" w:rsidP="005C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марта и 21 </w:t>
            </w:r>
            <w:proofErr w:type="spellStart"/>
            <w:proofErr w:type="gramStart"/>
            <w:r w:rsidRPr="005C64A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C64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преля</w:t>
            </w:r>
            <w:proofErr w:type="spellEnd"/>
            <w:r w:rsidRPr="005C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</w:tbl>
    <w:p w:rsidR="005C64AF" w:rsidRPr="005C64AF" w:rsidRDefault="005C64AF" w:rsidP="005C64AF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Arial" w:eastAsia="Times New Roman" w:hAnsi="Arial" w:cs="Arial"/>
          <w:i/>
          <w:iCs/>
          <w:color w:val="666666"/>
          <w:sz w:val="28"/>
        </w:rPr>
        <w:t>Итоговое собеседование по русскому языку проводится во вторую среду февраля.</w:t>
      </w:r>
    </w:p>
    <w:p w:rsidR="005C64AF" w:rsidRPr="005C64AF" w:rsidRDefault="005C64AF" w:rsidP="005C64AF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Arial" w:eastAsia="Times New Roman" w:hAnsi="Arial" w:cs="Arial"/>
          <w:i/>
          <w:iCs/>
          <w:color w:val="666666"/>
          <w:sz w:val="28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5C64AF" w:rsidRPr="005C64AF" w:rsidRDefault="005C64AF" w:rsidP="005C64AF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Arial" w:eastAsia="Times New Roman" w:hAnsi="Arial" w:cs="Arial"/>
          <w:i/>
          <w:iCs/>
          <w:color w:val="666666"/>
          <w:sz w:val="28"/>
        </w:rPr>
        <w:t>1) получившие по итоговому собеседованию неудовлетворительный результат («незачет»);</w:t>
      </w:r>
    </w:p>
    <w:p w:rsidR="005C64AF" w:rsidRPr="005C64AF" w:rsidRDefault="005C64AF" w:rsidP="005C64AF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5C64AF">
        <w:rPr>
          <w:rFonts w:ascii="Arial" w:eastAsia="Times New Roman" w:hAnsi="Arial" w:cs="Arial"/>
          <w:i/>
          <w:iCs/>
          <w:color w:val="666666"/>
          <w:sz w:val="28"/>
        </w:rPr>
        <w:t>2) удаленные с итогового собеседования за нарушение требований, установленных пунктом 22 </w:t>
      </w:r>
      <w:hyperlink r:id="rId8" w:history="1">
        <w:r w:rsidRPr="005C64AF">
          <w:rPr>
            <w:rFonts w:ascii="Arial" w:eastAsia="Times New Roman" w:hAnsi="Arial" w:cs="Arial"/>
            <w:i/>
            <w:iCs/>
            <w:color w:val="3F92D2"/>
            <w:sz w:val="28"/>
          </w:rPr>
          <w:t>Порядка</w:t>
        </w:r>
      </w:hyperlink>
      <w:r w:rsidRPr="005C64AF">
        <w:rPr>
          <w:rFonts w:ascii="Arial" w:eastAsia="Times New Roman" w:hAnsi="Arial" w:cs="Arial"/>
          <w:i/>
          <w:iCs/>
          <w:color w:val="666666"/>
          <w:sz w:val="28"/>
        </w:rPr>
        <w:t>;</w:t>
      </w:r>
      <w:proofErr w:type="gramEnd"/>
    </w:p>
    <w:p w:rsidR="005C64AF" w:rsidRPr="005C64AF" w:rsidRDefault="005C64AF" w:rsidP="005C64AF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Arial" w:eastAsia="Times New Roman" w:hAnsi="Arial" w:cs="Arial"/>
          <w:i/>
          <w:iCs/>
          <w:color w:val="666666"/>
          <w:sz w:val="28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5C64AF" w:rsidRPr="005C64AF" w:rsidRDefault="005C64AF" w:rsidP="005C64AF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5C64AF">
        <w:rPr>
          <w:rFonts w:ascii="Arial" w:eastAsia="Times New Roman" w:hAnsi="Arial" w:cs="Arial"/>
          <w:i/>
          <w:iCs/>
          <w:color w:val="666666"/>
          <w:sz w:val="28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обучающиеся </w:t>
      </w:r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осваивают образовательные программы основного общего образования, а экстерны - в образовательную организацию по выбору экстерна. Указанные заявления подаются не </w:t>
      </w:r>
      <w:proofErr w:type="gramStart"/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позднее</w:t>
      </w:r>
      <w:proofErr w:type="gramEnd"/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чем за две недели до начала проведения итогового собеседования по русскому языку.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Итоговое собеседование по русскому языку проводится в образовательных организациях и (или) в местах, определенных ОИВ.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 даты</w:t>
      </w:r>
      <w:proofErr w:type="gramEnd"/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его проведения. Результатом итогового собеседования по русскому языку является "зачет" или "незачет".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5C64AF" w:rsidRPr="005C64AF" w:rsidRDefault="005C64AF" w:rsidP="005C64AF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получившие по итоговому собеседованию по русскому языку неудовлетворительный результат ("незачет");</w:t>
      </w:r>
    </w:p>
    <w:p w:rsidR="005C64AF" w:rsidRPr="005C64AF" w:rsidRDefault="005C64AF" w:rsidP="005C64AF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5C64AF" w:rsidRPr="005C64AF" w:rsidRDefault="005C64AF" w:rsidP="005C64AF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5C64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Информация о местах и порядке информирования о результатах итогового собеседования по русскому языку.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 результатами итогового собеседования участники могут ознакомиться в образовательном учреждении, после их утверждения.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b/>
          <w:bCs/>
          <w:color w:val="666666"/>
          <w:sz w:val="28"/>
        </w:rPr>
        <w:t>Формат первого испытания для 9-классников останется неизменным: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место проведения – ОУ;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длительность – 15 минут с учетом времени подготовки;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количество вопросов в </w:t>
      </w:r>
      <w:proofErr w:type="spellStart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КИМе</w:t>
      </w:r>
      <w:proofErr w:type="spellEnd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– 4;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на этапе подготовки можно делать пометки в </w:t>
      </w:r>
      <w:proofErr w:type="spellStart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КИМе</w:t>
      </w:r>
      <w:proofErr w:type="spellEnd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на специально отведенных полях;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все устные ответы </w:t>
      </w:r>
      <w:proofErr w:type="gramStart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экзаменуемых</w:t>
      </w:r>
      <w:proofErr w:type="gramEnd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должны быть записаны.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КИМе</w:t>
      </w:r>
      <w:proofErr w:type="spellEnd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только 4 задания: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1. Выразительное чтение текста вслух на подготовку 2 мин.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2. Пересказ прочитанного ранее текста на подготовку 2 мин.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lastRenderedPageBreak/>
        <w:t>3. Монологическое высказывание подготовка – 1 мин., высказывание – до 3 мин.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4. Диалог с экзаменатором живое общение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Важно! Вторая часть работы предоставляет возможность выбора 1 из 3 предложенных в </w:t>
      </w:r>
      <w:proofErr w:type="spellStart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КИМе</w:t>
      </w:r>
      <w:proofErr w:type="spellEnd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тем. Также в контрольно-измерительных материалах имеются карточки: для задания №3 – план монологического высказывания; для задания №4 – вопросы к </w:t>
      </w:r>
      <w:proofErr w:type="gramStart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экзаменуемому</w:t>
      </w:r>
      <w:proofErr w:type="gramEnd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Оценивание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Максимальный первичный балл итогового собеседования – 20 б. Ответы экзаменуемого будут оценивать по таблице, разработанной ФИПИ: Задание Максимальный балл №1 2 №2 5 №3 3 №4 2 Соблюдение языковых норм 8</w:t>
      </w:r>
      <w:proofErr w:type="gramStart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В</w:t>
      </w:r>
      <w:proofErr w:type="gramEnd"/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сего: 20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Важно! Собеседование будут оценивать по системе «зачет» / «не зачет»!</w:t>
      </w:r>
    </w:p>
    <w:p w:rsidR="005C64AF" w:rsidRPr="005C64AF" w:rsidRDefault="005C64AF" w:rsidP="005C64AF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5C64AF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Для успешной сдачи первого экзамена 9-классникам достаточно набрать 10 первичных баллов. Если по какой-либо причине ученик не смогу присутствовать на собеседовании 12 февраля 2025 года, или не смог преодолеть порог в 10 первичных баллов, ему будет предоставлена дополнительная попытка получить допуск к Обязательному Государственному Экзамену 12 марта 2025 г. или 21 апреля 2025 года.</w:t>
      </w:r>
    </w:p>
    <w:p w:rsidR="00321771" w:rsidRDefault="00321771"/>
    <w:sectPr w:rsidR="0032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55FD7"/>
    <w:multiLevelType w:val="multilevel"/>
    <w:tmpl w:val="FD84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4AF"/>
    <w:rsid w:val="00321771"/>
    <w:rsid w:val="005C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6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4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C64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C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4AF"/>
    <w:rPr>
      <w:b/>
      <w:bCs/>
    </w:rPr>
  </w:style>
  <w:style w:type="character" w:styleId="a5">
    <w:name w:val="Emphasis"/>
    <w:basedOn w:val="a0"/>
    <w:uiPriority w:val="20"/>
    <w:qFormat/>
    <w:rsid w:val="005C64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3/12/poryadok-provedeniya-gia-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sh1.gauro-riacro.ru/razdel-itogovoe_sobesedovanie_po_russkomu_jazyku/#NewPic000" TargetMode="External"/><Relationship Id="rId5" Type="http://schemas.openxmlformats.org/officeDocument/2006/relationships/hyperlink" Target="https://ossh1.gauro-riacro.ru/razdel-itogovoe_sobesedovanie_po_russkomu_jazyk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2024-11-21T07:29:00Z</dcterms:created>
  <dcterms:modified xsi:type="dcterms:W3CDTF">2024-11-21T07:30:00Z</dcterms:modified>
</cp:coreProperties>
</file>