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D37" w:rsidRPr="00A844AD" w:rsidRDefault="00F04D37" w:rsidP="00F0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4A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→ Демоверсия ИС: </w:t>
      </w:r>
      <w:hyperlink r:id="rId4" w:history="1">
        <w:r w:rsidRPr="00A844AD">
          <w:rPr>
            <w:rFonts w:ascii="Arial" w:eastAsia="Times New Roman" w:hAnsi="Arial" w:cs="Arial"/>
            <w:b/>
            <w:bCs/>
            <w:color w:val="3763C2"/>
            <w:sz w:val="23"/>
            <w:szCs w:val="23"/>
            <w:bdr w:val="none" w:sz="0" w:space="0" w:color="auto" w:frame="1"/>
            <w:lang w:eastAsia="ru-RU"/>
          </w:rPr>
          <w:t>4ege.ru/gia-in-9/60268-</w:t>
        </w:r>
        <w:proofErr w:type="gramStart"/>
        <w:r w:rsidRPr="00A844AD">
          <w:rPr>
            <w:rFonts w:ascii="Arial" w:eastAsia="Times New Roman" w:hAnsi="Arial" w:cs="Arial"/>
            <w:b/>
            <w:bCs/>
            <w:color w:val="3763C2"/>
            <w:sz w:val="23"/>
            <w:szCs w:val="23"/>
            <w:bdr w:val="none" w:sz="0" w:space="0" w:color="auto" w:frame="1"/>
            <w:lang w:eastAsia="ru-RU"/>
          </w:rPr>
          <w:t>d.</w:t>
        </w:r>
      </w:hyperlink>
      <w:r w:rsidRPr="00A844A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..</w:t>
      </w:r>
      <w:proofErr w:type="gramEnd"/>
      <w:r w:rsidRPr="00A844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44A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→ Критерии ИС: </w:t>
      </w:r>
      <w:hyperlink r:id="rId5" w:history="1">
        <w:r w:rsidRPr="00A844AD">
          <w:rPr>
            <w:rFonts w:ascii="Arial" w:eastAsia="Times New Roman" w:hAnsi="Arial" w:cs="Arial"/>
            <w:b/>
            <w:bCs/>
            <w:color w:val="3763C2"/>
            <w:sz w:val="23"/>
            <w:szCs w:val="23"/>
            <w:bdr w:val="none" w:sz="0" w:space="0" w:color="auto" w:frame="1"/>
            <w:lang w:eastAsia="ru-RU"/>
          </w:rPr>
          <w:t>4ege.ru/</w:t>
        </w:r>
        <w:proofErr w:type="spellStart"/>
        <w:r w:rsidRPr="00A844AD">
          <w:rPr>
            <w:rFonts w:ascii="Arial" w:eastAsia="Times New Roman" w:hAnsi="Arial" w:cs="Arial"/>
            <w:b/>
            <w:bCs/>
            <w:color w:val="3763C2"/>
            <w:sz w:val="23"/>
            <w:szCs w:val="23"/>
            <w:bdr w:val="none" w:sz="0" w:space="0" w:color="auto" w:frame="1"/>
            <w:lang w:eastAsia="ru-RU"/>
          </w:rPr>
          <w:t>gia-po-russkomu-jazyku</w:t>
        </w:r>
        <w:proofErr w:type="spellEnd"/>
        <w:r w:rsidRPr="00A844AD">
          <w:rPr>
            <w:rFonts w:ascii="Arial" w:eastAsia="Times New Roman" w:hAnsi="Arial" w:cs="Arial"/>
            <w:b/>
            <w:bCs/>
            <w:color w:val="3763C2"/>
            <w:sz w:val="23"/>
            <w:szCs w:val="23"/>
            <w:bdr w:val="none" w:sz="0" w:space="0" w:color="auto" w:frame="1"/>
            <w:lang w:eastAsia="ru-RU"/>
          </w:rPr>
          <w:t>/56974-o..</w:t>
        </w:r>
      </w:hyperlink>
      <w:r w:rsidRPr="00A844A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.</w:t>
      </w:r>
    </w:p>
    <w:p w:rsidR="00F04D37" w:rsidRDefault="00F04D37" w:rsidP="00F04D37"/>
    <w:p w:rsidR="00042055" w:rsidRDefault="00042055">
      <w:bookmarkStart w:id="0" w:name="_GoBack"/>
      <w:bookmarkEnd w:id="0"/>
    </w:p>
    <w:sectPr w:rsidR="0004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5B"/>
    <w:rsid w:val="00042055"/>
    <w:rsid w:val="00F04D37"/>
    <w:rsid w:val="00F3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71211-1D6F-48D3-ABA9-3A5E8ED1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ege.ru/gia-po-russkomu-jazyku/56974-oficialnye-kriterii-ocenivaniya-itogovogo-sobesedovaniya-2025.html" TargetMode="External"/><Relationship Id="rId4" Type="http://schemas.openxmlformats.org/officeDocument/2006/relationships/hyperlink" Target="https://4ege.ru/gia-in-9/60268-demoversija-itogovogo-sobesedovanija-202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2</cp:revision>
  <dcterms:created xsi:type="dcterms:W3CDTF">2024-11-21T08:11:00Z</dcterms:created>
  <dcterms:modified xsi:type="dcterms:W3CDTF">2024-11-21T08:11:00Z</dcterms:modified>
</cp:coreProperties>
</file>